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9A4BD0"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ЭБ80</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D621F0"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 xml:space="preserve">Практическое занятие по теме «Рабочее время и время отдыха» </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2</w:t>
      </w:r>
      <w:r w:rsidR="009A4BD0">
        <w:rPr>
          <w:rFonts w:ascii="Times New Roman" w:hAnsi="Times New Roman"/>
          <w:b/>
          <w:bCs/>
          <w:sz w:val="28"/>
          <w:szCs w:val="28"/>
          <w:lang w:eastAsia="ru-RU"/>
        </w:rPr>
        <w:t>3 апреля</w:t>
      </w:r>
      <w:bookmarkStart w:id="0" w:name="_GoBack"/>
      <w:bookmarkEnd w:id="0"/>
      <w:r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ЧЕТЫРЕ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C61712" w:rsidRDefault="00357514" w:rsidP="00C61712">
      <w:pPr>
        <w:spacing w:after="0" w:line="240" w:lineRule="auto"/>
        <w:ind w:firstLine="340"/>
        <w:rPr>
          <w:rFonts w:ascii="Times New Roman" w:hAnsi="Times New Roman"/>
          <w:b/>
          <w:bCs/>
          <w:sz w:val="24"/>
          <w:szCs w:val="24"/>
          <w:lang w:eastAsia="ru-RU"/>
        </w:rPr>
      </w:pPr>
      <w:r w:rsidRPr="00C61712">
        <w:rPr>
          <w:rFonts w:ascii="Times New Roman" w:hAnsi="Times New Roman"/>
          <w:b/>
          <w:bCs/>
          <w:sz w:val="24"/>
          <w:szCs w:val="24"/>
          <w:lang w:eastAsia="ru-RU"/>
        </w:rPr>
        <w:t>Ознакомиться с текстом Трудового кодекса РФ</w:t>
      </w:r>
      <w:r w:rsidR="002B34F4">
        <w:rPr>
          <w:rFonts w:ascii="Times New Roman" w:hAnsi="Times New Roman"/>
          <w:b/>
          <w:bCs/>
          <w:sz w:val="24"/>
          <w:szCs w:val="24"/>
          <w:lang w:eastAsia="ru-RU"/>
        </w:rPr>
        <w:t xml:space="preserve"> (конспект в тетради делать не надо)</w:t>
      </w:r>
      <w:r w:rsidRPr="00C61712">
        <w:rPr>
          <w:rFonts w:ascii="Times New Roman" w:hAnsi="Times New Roman"/>
          <w:b/>
          <w:bCs/>
          <w:sz w:val="24"/>
          <w:szCs w:val="24"/>
          <w:lang w:eastAsia="ru-RU"/>
        </w:rPr>
        <w:t>.</w:t>
      </w:r>
    </w:p>
    <w:p w:rsidR="00357514" w:rsidRPr="00C61712" w:rsidRDefault="00357514" w:rsidP="00C61712">
      <w:pPr>
        <w:spacing w:after="0" w:line="240" w:lineRule="auto"/>
        <w:ind w:firstLine="340"/>
        <w:rPr>
          <w:rFonts w:ascii="Times New Roman" w:hAnsi="Times New Roman"/>
          <w:b/>
          <w:bCs/>
          <w:sz w:val="24"/>
          <w:szCs w:val="24"/>
          <w:lang w:eastAsia="ru-RU"/>
        </w:rPr>
      </w:pPr>
    </w:p>
    <w:p w:rsidR="00357514" w:rsidRPr="00C61712" w:rsidRDefault="00357514" w:rsidP="00C61712">
      <w:pPr>
        <w:autoSpaceDE w:val="0"/>
        <w:autoSpaceDN w:val="0"/>
        <w:adjustRightInd w:val="0"/>
        <w:spacing w:after="0" w:line="240" w:lineRule="auto"/>
        <w:ind w:firstLine="340"/>
        <w:jc w:val="center"/>
        <w:outlineLvl w:val="0"/>
        <w:rPr>
          <w:rFonts w:ascii="Times New Roman" w:hAnsi="Times New Roman"/>
          <w:b/>
          <w:bCs/>
          <w:sz w:val="24"/>
          <w:szCs w:val="24"/>
          <w:lang w:eastAsia="ru-RU"/>
        </w:rPr>
      </w:pPr>
      <w:r w:rsidRPr="00C61712">
        <w:rPr>
          <w:rFonts w:ascii="Times New Roman" w:hAnsi="Times New Roman"/>
          <w:b/>
          <w:bCs/>
          <w:sz w:val="24"/>
          <w:szCs w:val="24"/>
          <w:lang w:eastAsia="ru-RU"/>
        </w:rPr>
        <w:t>Раздел V. ВРЕМЯ ОТДЫХА</w:t>
      </w:r>
    </w:p>
    <w:p w:rsidR="00357514" w:rsidRPr="00C61712" w:rsidRDefault="00357514" w:rsidP="00C61712">
      <w:pPr>
        <w:autoSpaceDE w:val="0"/>
        <w:autoSpaceDN w:val="0"/>
        <w:adjustRightInd w:val="0"/>
        <w:spacing w:after="0" w:line="240" w:lineRule="auto"/>
        <w:ind w:firstLine="340"/>
        <w:jc w:val="both"/>
        <w:rPr>
          <w:rFonts w:ascii="Times New Roman" w:hAnsi="Times New Roman"/>
          <w:b/>
          <w:bCs/>
          <w:sz w:val="24"/>
          <w:szCs w:val="24"/>
          <w:lang w:eastAsia="ru-RU"/>
        </w:rPr>
      </w:pPr>
    </w:p>
    <w:p w:rsidR="00357514" w:rsidRPr="002B34F4" w:rsidRDefault="00357514" w:rsidP="00C61712">
      <w:pPr>
        <w:autoSpaceDE w:val="0"/>
        <w:autoSpaceDN w:val="0"/>
        <w:adjustRightInd w:val="0"/>
        <w:spacing w:after="0" w:line="240" w:lineRule="auto"/>
        <w:ind w:firstLine="340"/>
        <w:jc w:val="center"/>
        <w:outlineLvl w:val="1"/>
        <w:rPr>
          <w:rFonts w:ascii="Times New Roman" w:hAnsi="Times New Roman"/>
          <w:bCs/>
          <w:sz w:val="24"/>
          <w:szCs w:val="24"/>
          <w:lang w:eastAsia="ru-RU"/>
        </w:rPr>
      </w:pPr>
      <w:r w:rsidRPr="002B34F4">
        <w:rPr>
          <w:rFonts w:ascii="Times New Roman" w:hAnsi="Times New Roman"/>
          <w:bCs/>
          <w:sz w:val="24"/>
          <w:szCs w:val="24"/>
          <w:lang w:eastAsia="ru-RU"/>
        </w:rPr>
        <w:t>Глава 17. ОБЩИЕ ПОЛОЖЕНИЯ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106. Понятие времени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107. Виды времени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Видами времени отдыха являются: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перерывы в течение рабочего дня (смены);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ежедневный (междусменный) отдых;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выходные дни (еженедельный непрерывный отдых);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center"/>
        <w:outlineLvl w:val="1"/>
        <w:rPr>
          <w:rFonts w:ascii="Times New Roman" w:hAnsi="Times New Roman"/>
          <w:bCs/>
          <w:sz w:val="24"/>
          <w:szCs w:val="24"/>
          <w:lang w:eastAsia="ru-RU"/>
        </w:rPr>
      </w:pPr>
      <w:r w:rsidRPr="002B34F4">
        <w:rPr>
          <w:rFonts w:ascii="Times New Roman" w:hAnsi="Times New Roman"/>
          <w:bCs/>
          <w:sz w:val="24"/>
          <w:szCs w:val="24"/>
          <w:lang w:eastAsia="ru-RU"/>
        </w:rPr>
        <w:t>Глава 18. ПЕРЕРЫВЫ В РАБОТЕ.</w:t>
      </w:r>
    </w:p>
    <w:p w:rsidR="00357514" w:rsidRPr="002B34F4" w:rsidRDefault="00357514" w:rsidP="00C61712">
      <w:pPr>
        <w:autoSpaceDE w:val="0"/>
        <w:autoSpaceDN w:val="0"/>
        <w:adjustRightInd w:val="0"/>
        <w:spacing w:after="0" w:line="240" w:lineRule="auto"/>
        <w:ind w:firstLine="340"/>
        <w:jc w:val="center"/>
        <w:rPr>
          <w:rFonts w:ascii="Times New Roman" w:hAnsi="Times New Roman"/>
          <w:bCs/>
          <w:sz w:val="24"/>
          <w:szCs w:val="24"/>
          <w:lang w:eastAsia="ru-RU"/>
        </w:rPr>
      </w:pPr>
      <w:r w:rsidRPr="002B34F4">
        <w:rPr>
          <w:rFonts w:ascii="Times New Roman" w:hAnsi="Times New Roman"/>
          <w:bCs/>
          <w:sz w:val="24"/>
          <w:szCs w:val="24"/>
          <w:lang w:eastAsia="ru-RU"/>
        </w:rPr>
        <w:t>ВЫХОДНЫЕ И 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108. Перерывы для отдыха и питания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109. Специальные перерывы для обогревания и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На отдельных видах работ предусматривается предоставление работникам в течение рабочего времени </w:t>
      </w:r>
      <w:hyperlink r:id="rId6" w:history="1">
        <w:r w:rsidRPr="002B34F4">
          <w:rPr>
            <w:rFonts w:ascii="Times New Roman" w:hAnsi="Times New Roman"/>
            <w:bCs/>
            <w:color w:val="0000FF"/>
            <w:sz w:val="24"/>
            <w:szCs w:val="24"/>
            <w:lang w:eastAsia="ru-RU"/>
          </w:rPr>
          <w:t>специальных перерывов</w:t>
        </w:r>
      </w:hyperlink>
      <w:r w:rsidRPr="002B34F4">
        <w:rPr>
          <w:rFonts w:ascii="Times New Roman" w:hAnsi="Times New Roman"/>
          <w:bCs/>
          <w:sz w:val="24"/>
          <w:szCs w:val="24"/>
          <w:lang w:eastAsia="ru-RU"/>
        </w:rPr>
        <w:t xml:space="preserve">, обусловленных технологией и организацией </w:t>
      </w:r>
      <w:r w:rsidRPr="002B34F4">
        <w:rPr>
          <w:rFonts w:ascii="Times New Roman" w:hAnsi="Times New Roman"/>
          <w:bCs/>
          <w:sz w:val="24"/>
          <w:szCs w:val="24"/>
          <w:lang w:eastAsia="ru-RU"/>
        </w:rP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110. Продолжительность еженедельного непрерывного отдыха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Продолжительность еженедельного непрерывного отдыха не может быть менее 42 часов.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111. Выходные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bookmarkStart w:id="1" w:name="Par47"/>
      <w:bookmarkEnd w:id="1"/>
      <w:r w:rsidRPr="002B34F4">
        <w:rPr>
          <w:rFonts w:ascii="Times New Roman" w:hAnsi="Times New Roman"/>
          <w:bCs/>
          <w:sz w:val="24"/>
          <w:szCs w:val="24"/>
          <w:lang w:eastAsia="ru-RU"/>
        </w:rPr>
        <w:t>Статья 112. 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Нерабочими праздничными днями в Российской Федерации являются: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2" w:name="Par50"/>
      <w:bookmarkEnd w:id="2"/>
      <w:r w:rsidRPr="002B34F4">
        <w:rPr>
          <w:rFonts w:ascii="Times New Roman" w:hAnsi="Times New Roman"/>
          <w:bCs/>
          <w:sz w:val="24"/>
          <w:szCs w:val="24"/>
          <w:lang w:eastAsia="ru-RU"/>
        </w:rPr>
        <w:t>1, 2, 3, 4, 5, 6 и 8 января - Новогодние каникулы;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(в ред. Федерального </w:t>
      </w:r>
      <w:hyperlink r:id="rId7" w:history="1">
        <w:r w:rsidRPr="002B34F4">
          <w:rPr>
            <w:rFonts w:ascii="Times New Roman" w:hAnsi="Times New Roman"/>
            <w:bCs/>
            <w:color w:val="0000FF"/>
            <w:sz w:val="24"/>
            <w:szCs w:val="24"/>
            <w:lang w:eastAsia="ru-RU"/>
          </w:rPr>
          <w:t>закона</w:t>
        </w:r>
      </w:hyperlink>
      <w:r w:rsidRPr="002B34F4">
        <w:rPr>
          <w:rFonts w:ascii="Times New Roman" w:hAnsi="Times New Roman"/>
          <w:bCs/>
          <w:sz w:val="24"/>
          <w:szCs w:val="24"/>
          <w:lang w:eastAsia="ru-RU"/>
        </w:rPr>
        <w:t xml:space="preserve"> от 23.04.2012 N 35-ФЗ)</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3" w:name="Par52"/>
      <w:bookmarkEnd w:id="3"/>
      <w:r w:rsidRPr="002B34F4">
        <w:rPr>
          <w:rFonts w:ascii="Times New Roman" w:hAnsi="Times New Roman"/>
          <w:bCs/>
          <w:sz w:val="24"/>
          <w:szCs w:val="24"/>
          <w:lang w:eastAsia="ru-RU"/>
        </w:rPr>
        <w:t>7 января - Рождество Христово;</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23 февраля - День защитника Отечества;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8 марта - Международный женский день;</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1 мая - Праздник Весны 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9 мая - День Победы;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12 июня - День России;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4 ноября - День народного единства.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При совпадении выходного и нерабочего праздничного дней выходной день </w:t>
      </w:r>
      <w:hyperlink r:id="rId8" w:history="1">
        <w:r w:rsidRPr="002B34F4">
          <w:rPr>
            <w:rFonts w:ascii="Times New Roman" w:hAnsi="Times New Roman"/>
            <w:bCs/>
            <w:color w:val="0000FF"/>
            <w:sz w:val="24"/>
            <w:szCs w:val="24"/>
            <w:lang w:eastAsia="ru-RU"/>
          </w:rPr>
          <w:t>переносится</w:t>
        </w:r>
      </w:hyperlink>
      <w:r w:rsidRPr="002B34F4">
        <w:rPr>
          <w:rFonts w:ascii="Times New Roman" w:hAnsi="Times New Roman"/>
          <w:bCs/>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50" w:history="1">
        <w:r w:rsidRPr="002B34F4">
          <w:rPr>
            <w:rFonts w:ascii="Times New Roman" w:hAnsi="Times New Roman"/>
            <w:bCs/>
            <w:color w:val="0000FF"/>
            <w:sz w:val="24"/>
            <w:szCs w:val="24"/>
            <w:lang w:eastAsia="ru-RU"/>
          </w:rPr>
          <w:t>абзацах втором</w:t>
        </w:r>
      </w:hyperlink>
      <w:r w:rsidRPr="002B34F4">
        <w:rPr>
          <w:rFonts w:ascii="Times New Roman" w:hAnsi="Times New Roman"/>
          <w:bCs/>
          <w:sz w:val="24"/>
          <w:szCs w:val="24"/>
          <w:lang w:eastAsia="ru-RU"/>
        </w:rPr>
        <w:t xml:space="preserve"> и </w:t>
      </w:r>
      <w:hyperlink w:anchor="Par52" w:history="1">
        <w:r w:rsidRPr="002B34F4">
          <w:rPr>
            <w:rFonts w:ascii="Times New Roman" w:hAnsi="Times New Roman"/>
            <w:bCs/>
            <w:color w:val="0000FF"/>
            <w:sz w:val="24"/>
            <w:szCs w:val="24"/>
            <w:lang w:eastAsia="ru-RU"/>
          </w:rPr>
          <w:t>третьем части первой</w:t>
        </w:r>
      </w:hyperlink>
      <w:r w:rsidRPr="002B34F4">
        <w:rPr>
          <w:rFonts w:ascii="Times New Roman" w:hAnsi="Times New Roman"/>
          <w:bCs/>
          <w:sz w:val="24"/>
          <w:szCs w:val="24"/>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50" w:history="1">
        <w:r w:rsidRPr="002B34F4">
          <w:rPr>
            <w:rFonts w:ascii="Times New Roman" w:hAnsi="Times New Roman"/>
            <w:bCs/>
            <w:color w:val="0000FF"/>
            <w:sz w:val="24"/>
            <w:szCs w:val="24"/>
            <w:lang w:eastAsia="ru-RU"/>
          </w:rPr>
          <w:t>абзацах втором</w:t>
        </w:r>
      </w:hyperlink>
      <w:r w:rsidRPr="002B34F4">
        <w:rPr>
          <w:rFonts w:ascii="Times New Roman" w:hAnsi="Times New Roman"/>
          <w:bCs/>
          <w:sz w:val="24"/>
          <w:szCs w:val="24"/>
          <w:lang w:eastAsia="ru-RU"/>
        </w:rPr>
        <w:t xml:space="preserve"> и </w:t>
      </w:r>
      <w:hyperlink w:anchor="Par52" w:history="1">
        <w:r w:rsidRPr="002B34F4">
          <w:rPr>
            <w:rFonts w:ascii="Times New Roman" w:hAnsi="Times New Roman"/>
            <w:bCs/>
            <w:color w:val="0000FF"/>
            <w:sz w:val="24"/>
            <w:szCs w:val="24"/>
            <w:lang w:eastAsia="ru-RU"/>
          </w:rPr>
          <w:t>третьем части первой</w:t>
        </w:r>
      </w:hyperlink>
      <w:r w:rsidRPr="002B34F4">
        <w:rPr>
          <w:rFonts w:ascii="Times New Roman" w:hAnsi="Times New Roman"/>
          <w:bCs/>
          <w:sz w:val="24"/>
          <w:szCs w:val="24"/>
          <w:lang w:eastAsia="ru-RU"/>
        </w:rPr>
        <w:t xml:space="preserve"> настоящей статьи, на другие дни в очередном календарном году в порядке, установленном </w:t>
      </w:r>
      <w:hyperlink w:anchor="Par66" w:history="1">
        <w:r w:rsidRPr="002B34F4">
          <w:rPr>
            <w:rFonts w:ascii="Times New Roman" w:hAnsi="Times New Roman"/>
            <w:bCs/>
            <w:color w:val="0000FF"/>
            <w:sz w:val="24"/>
            <w:szCs w:val="24"/>
            <w:lang w:eastAsia="ru-RU"/>
          </w:rPr>
          <w:t>частью пятой</w:t>
        </w:r>
      </w:hyperlink>
      <w:r w:rsidRPr="002B34F4">
        <w:rPr>
          <w:rFonts w:ascii="Times New Roman" w:hAnsi="Times New Roman"/>
          <w:bCs/>
          <w:sz w:val="24"/>
          <w:szCs w:val="24"/>
          <w:lang w:eastAsia="ru-RU"/>
        </w:rPr>
        <w:t xml:space="preserve"> настоящей статьи.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w:t>
      </w:r>
      <w:r w:rsidRPr="002B34F4">
        <w:rPr>
          <w:rFonts w:ascii="Times New Roman" w:hAnsi="Times New Roman"/>
          <w:bCs/>
          <w:sz w:val="24"/>
          <w:szCs w:val="24"/>
          <w:lang w:eastAsia="ru-RU"/>
        </w:rPr>
        <w:lastRenderedPageBreak/>
        <w:t>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4" w:name="Par66"/>
      <w:bookmarkEnd w:id="4"/>
      <w:r w:rsidRPr="002B34F4">
        <w:rPr>
          <w:rFonts w:ascii="Times New Roman" w:hAnsi="Times New Roman"/>
          <w:bCs/>
          <w:sz w:val="24"/>
          <w:szCs w:val="24"/>
          <w:lang w:eastAsia="ru-RU"/>
        </w:rPr>
        <w:t xml:space="preserve">В целях рационального использования работниками выходных и нерабочих праздничных дней выходные дни могут переноситься на </w:t>
      </w:r>
      <w:hyperlink r:id="rId9" w:history="1">
        <w:r w:rsidRPr="002B34F4">
          <w:rPr>
            <w:rFonts w:ascii="Times New Roman" w:hAnsi="Times New Roman"/>
            <w:bCs/>
            <w:color w:val="0000FF"/>
            <w:sz w:val="24"/>
            <w:szCs w:val="24"/>
            <w:lang w:eastAsia="ru-RU"/>
          </w:rPr>
          <w:t>другие дни</w:t>
        </w:r>
      </w:hyperlink>
      <w:r w:rsidRPr="002B34F4">
        <w:rPr>
          <w:rFonts w:ascii="Times New Roman" w:hAnsi="Times New Roman"/>
          <w:bCs/>
          <w:sz w:val="24"/>
          <w:szCs w:val="24"/>
          <w:lang w:eastAsia="ru-RU"/>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два месяца до календарной даты устанавливаемого выходного дня.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Работа в выходные и нерабочие праздничные дни запрещается, за исключением </w:t>
      </w:r>
      <w:hyperlink r:id="rId10" w:history="1">
        <w:r w:rsidRPr="002B34F4">
          <w:rPr>
            <w:rFonts w:ascii="Times New Roman" w:hAnsi="Times New Roman"/>
            <w:bCs/>
            <w:color w:val="0000FF"/>
            <w:sz w:val="24"/>
            <w:szCs w:val="24"/>
            <w:lang w:eastAsia="ru-RU"/>
          </w:rPr>
          <w:t>случаев</w:t>
        </w:r>
      </w:hyperlink>
      <w:r w:rsidRPr="002B34F4">
        <w:rPr>
          <w:rFonts w:ascii="Times New Roman" w:hAnsi="Times New Roman"/>
          <w:bCs/>
          <w:sz w:val="24"/>
          <w:szCs w:val="24"/>
          <w:lang w:eastAsia="ru-RU"/>
        </w:rPr>
        <w:t>, предусмотренных настоящим Кодексом.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работников к работе в выходные и нерабочие праздничные дни без их согласия допускается в следующих случаях: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roofErr w:type="gramStart"/>
      <w:r w:rsidRPr="002B34F4">
        <w:rPr>
          <w:rFonts w:ascii="Times New Roman" w:hAnsi="Times New Roman"/>
          <w:bCs/>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2B34F4">
        <w:rPr>
          <w:rFonts w:ascii="Times New Roman" w:hAnsi="Times New Roman"/>
          <w:bCs/>
          <w:sz w:val="24"/>
          <w:szCs w:val="24"/>
          <w:lang w:eastAsia="ru-RU"/>
        </w:rPr>
        <w:t>е-</w:t>
      </w:r>
      <w:proofErr w:type="gramEnd"/>
      <w:r w:rsidRPr="002B34F4">
        <w:rPr>
          <w:rFonts w:ascii="Times New Roman" w:hAnsi="Times New Roman"/>
          <w:bCs/>
          <w:sz w:val="24"/>
          <w:szCs w:val="24"/>
          <w:lang w:eastAsia="ru-RU"/>
        </w:rPr>
        <w:t xml:space="preserve"> и </w:t>
      </w:r>
      <w:proofErr w:type="spellStart"/>
      <w:r w:rsidRPr="002B34F4">
        <w:rPr>
          <w:rFonts w:ascii="Times New Roman" w:hAnsi="Times New Roman"/>
          <w:bCs/>
          <w:sz w:val="24"/>
          <w:szCs w:val="24"/>
          <w:lang w:eastAsia="ru-RU"/>
        </w:rPr>
        <w:t>видеосъемочных</w:t>
      </w:r>
      <w:proofErr w:type="spellEnd"/>
      <w:r w:rsidRPr="002B34F4">
        <w:rPr>
          <w:rFonts w:ascii="Times New Roman" w:hAnsi="Times New Roman"/>
          <w:bCs/>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 w:history="1">
        <w:r w:rsidRPr="002B34F4">
          <w:rPr>
            <w:rFonts w:ascii="Times New Roman" w:hAnsi="Times New Roman"/>
            <w:bCs/>
            <w:color w:val="0000FF"/>
            <w:sz w:val="24"/>
            <w:szCs w:val="24"/>
            <w:lang w:eastAsia="ru-RU"/>
          </w:rPr>
          <w:t>перечнями</w:t>
        </w:r>
      </w:hyperlink>
      <w:r w:rsidRPr="002B34F4">
        <w:rPr>
          <w:rFonts w:ascii="Times New Roman" w:hAnsi="Times New Roman"/>
          <w:bCs/>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2" w:history="1">
        <w:r w:rsidRPr="002B34F4">
          <w:rPr>
            <w:rFonts w:ascii="Times New Roman" w:hAnsi="Times New Roman"/>
            <w:bCs/>
            <w:color w:val="0000FF"/>
            <w:sz w:val="24"/>
            <w:szCs w:val="24"/>
            <w:lang w:eastAsia="ru-RU"/>
          </w:rPr>
          <w:t>порядке</w:t>
        </w:r>
      </w:hyperlink>
      <w:r w:rsidRPr="002B34F4">
        <w:rPr>
          <w:rFonts w:ascii="Times New Roman" w:hAnsi="Times New Roman"/>
          <w:bCs/>
          <w:sz w:val="24"/>
          <w:szCs w:val="24"/>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center"/>
        <w:outlineLvl w:val="1"/>
        <w:rPr>
          <w:rFonts w:ascii="Times New Roman" w:hAnsi="Times New Roman"/>
          <w:bCs/>
          <w:sz w:val="24"/>
          <w:szCs w:val="24"/>
          <w:lang w:eastAsia="ru-RU"/>
        </w:rPr>
      </w:pPr>
      <w:r w:rsidRPr="002B34F4">
        <w:rPr>
          <w:rFonts w:ascii="Times New Roman" w:hAnsi="Times New Roman"/>
          <w:bCs/>
          <w:sz w:val="24"/>
          <w:szCs w:val="24"/>
          <w:lang w:eastAsia="ru-RU"/>
        </w:rPr>
        <w:t>Глава 19.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114. Ежегодные оплачиваемые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предоставляются ежегодные отпуска с сохранением места работы (должности) и среднего заработка.</w:t>
      </w: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115. Продолжительность ежегодного основного оплачиваемого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Ежегодный основной оплачиваемый отпуск предоставляется работникам продолжительностью 28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116. Ежегодные дополнительные оплачиваемые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13" w:history="1">
        <w:r w:rsidRPr="002B34F4">
          <w:rPr>
            <w:rFonts w:ascii="Times New Roman" w:hAnsi="Times New Roman"/>
            <w:bCs/>
            <w:color w:val="0000FF"/>
            <w:sz w:val="24"/>
            <w:szCs w:val="24"/>
            <w:lang w:eastAsia="ru-RU"/>
          </w:rPr>
          <w:t>работникам</w:t>
        </w:r>
      </w:hyperlink>
      <w:r w:rsidRPr="002B34F4">
        <w:rPr>
          <w:rFonts w:ascii="Times New Roman" w:hAnsi="Times New Roman"/>
          <w:bCs/>
          <w:sz w:val="24"/>
          <w:szCs w:val="24"/>
          <w:lang w:eastAsia="ru-RU"/>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117. Ежегодный дополнительный оплачиваемый отпуск работникам, занятым на работах с вредными и (или) опасными условиями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5" w:name="Par106"/>
      <w:bookmarkEnd w:id="5"/>
      <w:r w:rsidRPr="002B34F4">
        <w:rPr>
          <w:rFonts w:ascii="Times New Roman" w:hAnsi="Times New Roman"/>
          <w:bCs/>
          <w:sz w:val="24"/>
          <w:szCs w:val="24"/>
          <w:lang w:eastAsia="ru-RU"/>
        </w:rPr>
        <w:t xml:space="preserve">Ежегодный дополнительный оплачиваемый отпуск предоставляется работникам, условия </w:t>
      </w:r>
      <w:proofErr w:type="gramStart"/>
      <w:r w:rsidRPr="002B34F4">
        <w:rPr>
          <w:rFonts w:ascii="Times New Roman" w:hAnsi="Times New Roman"/>
          <w:bCs/>
          <w:sz w:val="24"/>
          <w:szCs w:val="24"/>
          <w:lang w:eastAsia="ru-RU"/>
        </w:rPr>
        <w:t>труда</w:t>
      </w:r>
      <w:proofErr w:type="gramEnd"/>
      <w:r w:rsidRPr="002B34F4">
        <w:rPr>
          <w:rFonts w:ascii="Times New Roman" w:hAnsi="Times New Roman"/>
          <w:bCs/>
          <w:sz w:val="24"/>
          <w:szCs w:val="24"/>
          <w:lang w:eastAsia="ru-RU"/>
        </w:rPr>
        <w:t xml:space="preserve"> на рабочих местах которых по </w:t>
      </w:r>
      <w:hyperlink r:id="rId14" w:history="1">
        <w:r w:rsidRPr="002B34F4">
          <w:rPr>
            <w:rFonts w:ascii="Times New Roman" w:hAnsi="Times New Roman"/>
            <w:bCs/>
            <w:color w:val="0000FF"/>
            <w:sz w:val="24"/>
            <w:szCs w:val="24"/>
            <w:lang w:eastAsia="ru-RU"/>
          </w:rPr>
          <w:t>результатам</w:t>
        </w:r>
      </w:hyperlink>
      <w:r w:rsidRPr="002B34F4">
        <w:rPr>
          <w:rFonts w:ascii="Times New Roman" w:hAnsi="Times New Roman"/>
          <w:bCs/>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6" w:name="Par107"/>
      <w:bookmarkEnd w:id="6"/>
      <w:r w:rsidRPr="002B34F4">
        <w:rPr>
          <w:rFonts w:ascii="Times New Roman" w:hAnsi="Times New Roman"/>
          <w:bCs/>
          <w:sz w:val="24"/>
          <w:szCs w:val="24"/>
          <w:lang w:eastAsia="ru-RU"/>
        </w:rPr>
        <w:t xml:space="preserve">Минимальная продолжительность ежегодного дополнительного оплачиваемого отпуска работникам, указанным в </w:t>
      </w:r>
      <w:hyperlink w:anchor="Par106" w:history="1">
        <w:r w:rsidRPr="002B34F4">
          <w:rPr>
            <w:rFonts w:ascii="Times New Roman" w:hAnsi="Times New Roman"/>
            <w:bCs/>
            <w:color w:val="0000FF"/>
            <w:sz w:val="24"/>
            <w:szCs w:val="24"/>
            <w:lang w:eastAsia="ru-RU"/>
          </w:rPr>
          <w:t>части первой</w:t>
        </w:r>
      </w:hyperlink>
      <w:r w:rsidRPr="002B34F4">
        <w:rPr>
          <w:rFonts w:ascii="Times New Roman" w:hAnsi="Times New Roman"/>
          <w:bCs/>
          <w:sz w:val="24"/>
          <w:szCs w:val="24"/>
          <w:lang w:eastAsia="ru-RU"/>
        </w:rPr>
        <w:t xml:space="preserve"> настоящей статьи, составляет 7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5" w:history="1">
        <w:r w:rsidRPr="002B34F4">
          <w:rPr>
            <w:rFonts w:ascii="Times New Roman" w:hAnsi="Times New Roman"/>
            <w:bCs/>
            <w:color w:val="0000FF"/>
            <w:sz w:val="24"/>
            <w:szCs w:val="24"/>
            <w:lang w:eastAsia="ru-RU"/>
          </w:rPr>
          <w:t>результатов</w:t>
        </w:r>
      </w:hyperlink>
      <w:r w:rsidRPr="002B34F4">
        <w:rPr>
          <w:rFonts w:ascii="Times New Roman" w:hAnsi="Times New Roman"/>
          <w:bCs/>
          <w:sz w:val="24"/>
          <w:szCs w:val="24"/>
          <w:lang w:eastAsia="ru-RU"/>
        </w:rPr>
        <w:t xml:space="preserve"> специальной оценки условий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7" w:name="Par109"/>
      <w:bookmarkEnd w:id="7"/>
      <w:proofErr w:type="gramStart"/>
      <w:r w:rsidRPr="002B34F4">
        <w:rPr>
          <w:rFonts w:ascii="Times New Roman" w:hAnsi="Times New Roman"/>
          <w:bCs/>
          <w:sz w:val="24"/>
          <w:szCs w:val="24"/>
          <w:lang w:eastAsia="ru-RU"/>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w:t>
      </w:r>
      <w:r w:rsidRPr="002B34F4">
        <w:rPr>
          <w:rFonts w:ascii="Times New Roman" w:hAnsi="Times New Roman"/>
          <w:bCs/>
          <w:sz w:val="24"/>
          <w:szCs w:val="24"/>
          <w:lang w:eastAsia="ru-RU"/>
        </w:rPr>
        <w:lastRenderedPageBreak/>
        <w:t xml:space="preserve">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07" w:history="1">
        <w:r w:rsidRPr="002B34F4">
          <w:rPr>
            <w:rFonts w:ascii="Times New Roman" w:hAnsi="Times New Roman"/>
            <w:bCs/>
            <w:color w:val="0000FF"/>
            <w:sz w:val="24"/>
            <w:szCs w:val="24"/>
            <w:lang w:eastAsia="ru-RU"/>
          </w:rPr>
          <w:t>частью второй</w:t>
        </w:r>
      </w:hyperlink>
      <w:r w:rsidRPr="002B34F4">
        <w:rPr>
          <w:rFonts w:ascii="Times New Roman" w:hAnsi="Times New Roman"/>
          <w:bCs/>
          <w:sz w:val="24"/>
          <w:szCs w:val="24"/>
          <w:lang w:eastAsia="ru-RU"/>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118. Ежегодный дополнительный оплачиваемый отпуск за особый характер работы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119. Ежегодный дополнительный оплачиваемый отпуск работникам с ненормированным рабочим днем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57514" w:rsidRPr="002B34F4" w:rsidRDefault="009A4BD0" w:rsidP="00C61712">
      <w:pPr>
        <w:autoSpaceDE w:val="0"/>
        <w:autoSpaceDN w:val="0"/>
        <w:adjustRightInd w:val="0"/>
        <w:spacing w:after="0" w:line="240" w:lineRule="auto"/>
        <w:ind w:firstLine="340"/>
        <w:jc w:val="both"/>
        <w:rPr>
          <w:rFonts w:ascii="Times New Roman" w:hAnsi="Times New Roman"/>
          <w:bCs/>
          <w:sz w:val="24"/>
          <w:szCs w:val="24"/>
          <w:lang w:eastAsia="ru-RU"/>
        </w:rPr>
      </w:pPr>
      <w:hyperlink r:id="rId16" w:history="1">
        <w:r w:rsidR="00357514" w:rsidRPr="002B34F4">
          <w:rPr>
            <w:rFonts w:ascii="Times New Roman" w:hAnsi="Times New Roman"/>
            <w:bCs/>
            <w:color w:val="0000FF"/>
            <w:sz w:val="24"/>
            <w:szCs w:val="24"/>
            <w:lang w:eastAsia="ru-RU"/>
          </w:rPr>
          <w:t>Порядок</w:t>
        </w:r>
      </w:hyperlink>
      <w:r w:rsidR="00357514" w:rsidRPr="002B34F4">
        <w:rPr>
          <w:rFonts w:ascii="Times New Roman" w:hAnsi="Times New Roman"/>
          <w:bCs/>
          <w:sz w:val="24"/>
          <w:szCs w:val="24"/>
          <w:lang w:eastAsia="ru-RU"/>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120. Исчисление продолжительности ежегодных оплачиваемых отпусков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47" w:history="1">
        <w:r w:rsidRPr="002B34F4">
          <w:rPr>
            <w:rFonts w:ascii="Times New Roman" w:hAnsi="Times New Roman"/>
            <w:bCs/>
            <w:color w:val="0000FF"/>
            <w:sz w:val="24"/>
            <w:szCs w:val="24"/>
            <w:lang w:eastAsia="ru-RU"/>
          </w:rPr>
          <w:t>Нерабочие праздничные дни</w:t>
        </w:r>
      </w:hyperlink>
      <w:r w:rsidRPr="002B34F4">
        <w:rPr>
          <w:rFonts w:ascii="Times New Roman" w:hAnsi="Times New Roman"/>
          <w:bCs/>
          <w:sz w:val="24"/>
          <w:szCs w:val="24"/>
          <w:lang w:eastAsia="ru-RU"/>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121. Исчисление стажа работы, дающего право на ежегодные оплачиваемые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стаж работы, дающий право на ежегодный основной оплачиваемый отпуск, включаются: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фактической работы;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roofErr w:type="gramStart"/>
      <w:r w:rsidRPr="002B34F4">
        <w:rPr>
          <w:rFonts w:ascii="Times New Roman" w:hAnsi="Times New Roman"/>
          <w:bCs/>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период отстранения от работы работника, не прошедшего обязательный медицинский осмотр не по своей вине;</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стаж работы, дающий право на ежегодный основной оплачиваемый отпуск, не включаются: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7" w:history="1">
        <w:r w:rsidRPr="002B34F4">
          <w:rPr>
            <w:rFonts w:ascii="Times New Roman" w:hAnsi="Times New Roman"/>
            <w:bCs/>
            <w:color w:val="0000FF"/>
            <w:sz w:val="24"/>
            <w:szCs w:val="24"/>
            <w:lang w:eastAsia="ru-RU"/>
          </w:rPr>
          <w:t>статьей 76</w:t>
        </w:r>
      </w:hyperlink>
      <w:r w:rsidRPr="002B34F4">
        <w:rPr>
          <w:rFonts w:ascii="Times New Roman" w:hAnsi="Times New Roman"/>
          <w:bCs/>
          <w:sz w:val="24"/>
          <w:szCs w:val="24"/>
          <w:lang w:eastAsia="ru-RU"/>
        </w:rPr>
        <w:t xml:space="preserve"> настоящего Кодекса;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время отпусков по уходу за ребенком до </w:t>
      </w:r>
      <w:proofErr w:type="gramStart"/>
      <w:r w:rsidRPr="002B34F4">
        <w:rPr>
          <w:rFonts w:ascii="Times New Roman" w:hAnsi="Times New Roman"/>
          <w:bCs/>
          <w:sz w:val="24"/>
          <w:szCs w:val="24"/>
          <w:lang w:eastAsia="ru-RU"/>
        </w:rPr>
        <w:t>достижения</w:t>
      </w:r>
      <w:proofErr w:type="gramEnd"/>
      <w:r w:rsidRPr="002B34F4">
        <w:rPr>
          <w:rFonts w:ascii="Times New Roman" w:hAnsi="Times New Roman"/>
          <w:bCs/>
          <w:sz w:val="24"/>
          <w:szCs w:val="24"/>
          <w:lang w:eastAsia="ru-RU"/>
        </w:rPr>
        <w:t xml:space="preserve"> им установленного законом возраста;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122. Порядок предоставления ежегодных оплачиваемых отпусков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Оплачиваемый отпуск должен предоставляться работнику ежегодно.</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женщинам - перед отпуском по беременности и родам или непосредственно после него;</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в возрасте до восемнадцати лет;</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усыновившим ребенка (детей) в возрасте до трех месяцев;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предусмотренных федеральными законами.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123. Очередность предоставления ежегодных оплачиваемых отпусков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Очередность предоставления оплачиваемых отпусков определяется ежегодно в соответствии с </w:t>
      </w:r>
      <w:hyperlink r:id="rId18" w:history="1">
        <w:r w:rsidRPr="002B34F4">
          <w:rPr>
            <w:rFonts w:ascii="Times New Roman" w:hAnsi="Times New Roman"/>
            <w:bCs/>
            <w:color w:val="0000FF"/>
            <w:sz w:val="24"/>
            <w:szCs w:val="24"/>
            <w:lang w:eastAsia="ru-RU"/>
          </w:rPr>
          <w:t>графиком</w:t>
        </w:r>
      </w:hyperlink>
      <w:r w:rsidRPr="002B34F4">
        <w:rPr>
          <w:rFonts w:ascii="Times New Roman" w:hAnsi="Times New Roman"/>
          <w:bCs/>
          <w:sz w:val="24"/>
          <w:szCs w:val="24"/>
          <w:lang w:eastAsia="ru-RU"/>
        </w:rPr>
        <w:t xml:space="preserve"> отпусков, утверждаемым работодателем с учетом мнения выборного органа первичной профсоюзной организации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две недели до наступления календарного года в порядке, установленном </w:t>
      </w:r>
      <w:hyperlink r:id="rId19" w:history="1">
        <w:r w:rsidRPr="002B34F4">
          <w:rPr>
            <w:rFonts w:ascii="Times New Roman" w:hAnsi="Times New Roman"/>
            <w:bCs/>
            <w:color w:val="0000FF"/>
            <w:sz w:val="24"/>
            <w:szCs w:val="24"/>
            <w:lang w:eastAsia="ru-RU"/>
          </w:rPr>
          <w:t>статьей 372</w:t>
        </w:r>
      </w:hyperlink>
      <w:r w:rsidRPr="002B34F4">
        <w:rPr>
          <w:rFonts w:ascii="Times New Roman" w:hAnsi="Times New Roman"/>
          <w:bCs/>
          <w:sz w:val="24"/>
          <w:szCs w:val="24"/>
          <w:lang w:eastAsia="ru-RU"/>
        </w:rPr>
        <w:t xml:space="preserve"> настоящего Кодекса для принятия локальных нормативных актов.</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График отпусков обязателен как для работодателя, так и для работника.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О времени начала отпуска работник должен быть извещен под роспись не </w:t>
      </w:r>
      <w:proofErr w:type="gramStart"/>
      <w:r w:rsidRPr="002B34F4">
        <w:rPr>
          <w:rFonts w:ascii="Times New Roman" w:hAnsi="Times New Roman"/>
          <w:bCs/>
          <w:sz w:val="24"/>
          <w:szCs w:val="24"/>
          <w:lang w:eastAsia="ru-RU"/>
        </w:rPr>
        <w:t>позднее</w:t>
      </w:r>
      <w:proofErr w:type="gramEnd"/>
      <w:r w:rsidRPr="002B34F4">
        <w:rPr>
          <w:rFonts w:ascii="Times New Roman" w:hAnsi="Times New Roman"/>
          <w:bCs/>
          <w:sz w:val="24"/>
          <w:szCs w:val="24"/>
          <w:lang w:eastAsia="ru-RU"/>
        </w:rPr>
        <w:t xml:space="preserve"> чем за две недели до его начала.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8" w:name="Par167"/>
      <w:bookmarkEnd w:id="8"/>
      <w:r w:rsidRPr="002B34F4">
        <w:rPr>
          <w:rFonts w:ascii="Times New Roman" w:hAnsi="Times New Roman"/>
          <w:bCs/>
          <w:sz w:val="24"/>
          <w:szCs w:val="24"/>
          <w:lang w:eastAsia="ru-RU"/>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124. Продление или перенесение ежегодного оплачиваемого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временной нетрудоспособности работника;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предусмотренных трудовым законодательством, локальными нормативными актами.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Запрещается </w:t>
      </w:r>
      <w:proofErr w:type="spellStart"/>
      <w:r w:rsidRPr="002B34F4">
        <w:rPr>
          <w:rFonts w:ascii="Times New Roman" w:hAnsi="Times New Roman"/>
          <w:bCs/>
          <w:sz w:val="24"/>
          <w:szCs w:val="24"/>
          <w:lang w:eastAsia="ru-RU"/>
        </w:rPr>
        <w:t>непредоставление</w:t>
      </w:r>
      <w:proofErr w:type="spellEnd"/>
      <w:r w:rsidRPr="002B34F4">
        <w:rPr>
          <w:rFonts w:ascii="Times New Roman" w:hAnsi="Times New Roman"/>
          <w:bCs/>
          <w:sz w:val="24"/>
          <w:szCs w:val="24"/>
          <w:lang w:eastAsia="ru-RU"/>
        </w:rPr>
        <w:t xml:space="preserve"> ежегодного оплачиваемого отпуска в течение двух лет подряд, а также </w:t>
      </w:r>
      <w:proofErr w:type="spellStart"/>
      <w:r w:rsidRPr="002B34F4">
        <w:rPr>
          <w:rFonts w:ascii="Times New Roman" w:hAnsi="Times New Roman"/>
          <w:bCs/>
          <w:sz w:val="24"/>
          <w:szCs w:val="24"/>
          <w:lang w:eastAsia="ru-RU"/>
        </w:rPr>
        <w:t>непредоставление</w:t>
      </w:r>
      <w:proofErr w:type="spellEnd"/>
      <w:r w:rsidRPr="002B34F4">
        <w:rPr>
          <w:rFonts w:ascii="Times New Roman" w:hAnsi="Times New Roman"/>
          <w:bCs/>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125. Разделение ежегодного оплачиваемого отпуска на части. Отзыв из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bookmarkStart w:id="9" w:name="Par188"/>
      <w:bookmarkEnd w:id="9"/>
      <w:r w:rsidRPr="002B34F4">
        <w:rPr>
          <w:rFonts w:ascii="Times New Roman" w:hAnsi="Times New Roman"/>
          <w:bCs/>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126. Замена ежегодного оплачиваемого отпуска денежной компенсацией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roofErr w:type="gramStart"/>
      <w:r w:rsidRPr="002B34F4">
        <w:rPr>
          <w:rFonts w:ascii="Times New Roman" w:hAnsi="Times New Roman"/>
          <w:bCs/>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2B34F4">
        <w:rPr>
          <w:rFonts w:ascii="Times New Roman" w:hAnsi="Times New Roman"/>
          <w:bCs/>
          <w:sz w:val="24"/>
          <w:szCs w:val="24"/>
          <w:lang w:eastAsia="ru-RU"/>
        </w:rPr>
        <w:t xml:space="preserve"> </w:t>
      </w:r>
      <w:hyperlink w:anchor="Par109" w:history="1">
        <w:proofErr w:type="gramStart"/>
        <w:r w:rsidRPr="002B34F4">
          <w:rPr>
            <w:rFonts w:ascii="Times New Roman" w:hAnsi="Times New Roman"/>
            <w:bCs/>
            <w:color w:val="0000FF"/>
            <w:sz w:val="24"/>
            <w:szCs w:val="24"/>
            <w:lang w:eastAsia="ru-RU"/>
          </w:rPr>
          <w:t>Кодексом</w:t>
        </w:r>
      </w:hyperlink>
      <w:r w:rsidRPr="002B34F4">
        <w:rPr>
          <w:rFonts w:ascii="Times New Roman" w:hAnsi="Times New Roman"/>
          <w:bCs/>
          <w:sz w:val="24"/>
          <w:szCs w:val="24"/>
          <w:lang w:eastAsia="ru-RU"/>
        </w:rPr>
        <w:t>).</w:t>
      </w:r>
      <w:proofErr w:type="gramEnd"/>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127. Реализация права на отпуск при увольнении работника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При увольнении работнику выплачивается денежная </w:t>
      </w:r>
      <w:hyperlink r:id="rId20" w:history="1">
        <w:r w:rsidRPr="002B34F4">
          <w:rPr>
            <w:rFonts w:ascii="Times New Roman" w:hAnsi="Times New Roman"/>
            <w:bCs/>
            <w:color w:val="0000FF"/>
            <w:sz w:val="24"/>
            <w:szCs w:val="24"/>
            <w:lang w:eastAsia="ru-RU"/>
          </w:rPr>
          <w:t>компенсация</w:t>
        </w:r>
      </w:hyperlink>
      <w:r w:rsidRPr="002B34F4">
        <w:rPr>
          <w:rFonts w:ascii="Times New Roman" w:hAnsi="Times New Roman"/>
          <w:bCs/>
          <w:sz w:val="24"/>
          <w:szCs w:val="24"/>
          <w:lang w:eastAsia="ru-RU"/>
        </w:rPr>
        <w:t xml:space="preserve"> за все неиспользованные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 xml:space="preserve">При увольнении в связи с истечением срока трудового договора отпуск с последующим увольнением </w:t>
      </w:r>
      <w:hyperlink r:id="rId21" w:history="1">
        <w:r w:rsidRPr="002B34F4">
          <w:rPr>
            <w:rFonts w:ascii="Times New Roman" w:hAnsi="Times New Roman"/>
            <w:bCs/>
            <w:color w:val="0000FF"/>
            <w:sz w:val="24"/>
            <w:szCs w:val="24"/>
            <w:lang w:eastAsia="ru-RU"/>
          </w:rPr>
          <w:t>может</w:t>
        </w:r>
      </w:hyperlink>
      <w:r w:rsidRPr="002B34F4">
        <w:rPr>
          <w:rFonts w:ascii="Times New Roman" w:hAnsi="Times New Roman"/>
          <w:bCs/>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p>
    <w:p w:rsidR="00357514" w:rsidRPr="002B34F4" w:rsidRDefault="00357514" w:rsidP="00C61712">
      <w:pPr>
        <w:autoSpaceDE w:val="0"/>
        <w:autoSpaceDN w:val="0"/>
        <w:adjustRightInd w:val="0"/>
        <w:spacing w:after="0" w:line="240" w:lineRule="auto"/>
        <w:ind w:firstLine="340"/>
        <w:jc w:val="both"/>
        <w:outlineLvl w:val="2"/>
        <w:rPr>
          <w:rFonts w:ascii="Times New Roman" w:hAnsi="Times New Roman"/>
          <w:bCs/>
          <w:sz w:val="24"/>
          <w:szCs w:val="24"/>
          <w:lang w:eastAsia="ru-RU"/>
        </w:rPr>
      </w:pPr>
      <w:r w:rsidRPr="002B34F4">
        <w:rPr>
          <w:rFonts w:ascii="Times New Roman" w:hAnsi="Times New Roman"/>
          <w:bCs/>
          <w:sz w:val="24"/>
          <w:szCs w:val="24"/>
          <w:lang w:eastAsia="ru-RU"/>
        </w:rPr>
        <w:t>Статья 128. Отпуск без сохранения заработной платы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участникам Великой Отечественной войны - до 35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работающим пенсионерам по старости (по возрасту) - до 14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работающим инвалидам - до 60 календарных дней в году;</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работникам в случаях рождения ребенка, регистрации брака, смерти близких родственников - до пяти календарных дней;</w:t>
      </w:r>
    </w:p>
    <w:p w:rsidR="00357514" w:rsidRPr="002B34F4" w:rsidRDefault="00357514" w:rsidP="00C61712">
      <w:pPr>
        <w:autoSpaceDE w:val="0"/>
        <w:autoSpaceDN w:val="0"/>
        <w:adjustRightInd w:val="0"/>
        <w:spacing w:after="0" w:line="240" w:lineRule="auto"/>
        <w:ind w:firstLine="340"/>
        <w:jc w:val="both"/>
        <w:rPr>
          <w:rFonts w:ascii="Times New Roman" w:hAnsi="Times New Roman"/>
          <w:bCs/>
          <w:sz w:val="24"/>
          <w:szCs w:val="24"/>
          <w:lang w:eastAsia="ru-RU"/>
        </w:rPr>
      </w:pPr>
      <w:r w:rsidRPr="002B34F4">
        <w:rPr>
          <w:rFonts w:ascii="Times New Roman" w:hAnsi="Times New Roman"/>
          <w:bCs/>
          <w:sz w:val="24"/>
          <w:szCs w:val="24"/>
          <w:lang w:eastAsia="ru-RU"/>
        </w:rPr>
        <w:t>в других случаях, предусмотренных настоящим Кодексом, иными федеральными законами либо коллективным договором.</w:t>
      </w:r>
    </w:p>
    <w:p w:rsidR="00357514" w:rsidRPr="002B34F4" w:rsidRDefault="00357514" w:rsidP="005A788E">
      <w:pPr>
        <w:spacing w:after="0" w:line="240" w:lineRule="auto"/>
        <w:jc w:val="both"/>
        <w:rPr>
          <w:rFonts w:ascii="Times New Roman" w:hAnsi="Times New Roman"/>
          <w:sz w:val="28"/>
          <w:szCs w:val="28"/>
          <w:lang w:eastAsia="ru-RU"/>
        </w:rPr>
      </w:pPr>
      <w:r w:rsidRPr="002B34F4">
        <w:rPr>
          <w:rFonts w:ascii="Times New Roman" w:hAnsi="Times New Roman"/>
          <w:sz w:val="28"/>
          <w:szCs w:val="28"/>
          <w:lang w:eastAsia="ru-RU"/>
        </w:rPr>
        <w:t> </w:t>
      </w:r>
    </w:p>
    <w:p w:rsidR="00357514" w:rsidRPr="002B34F4" w:rsidRDefault="00357514" w:rsidP="005A788E">
      <w:pPr>
        <w:spacing w:after="0" w:line="240" w:lineRule="auto"/>
        <w:jc w:val="both"/>
        <w:rPr>
          <w:rFonts w:ascii="Times New Roman" w:hAnsi="Times New Roman"/>
          <w:b/>
          <w:bCs/>
          <w:sz w:val="28"/>
          <w:szCs w:val="28"/>
          <w:lang w:eastAsia="ru-RU"/>
        </w:rPr>
      </w:pPr>
      <w:r w:rsidRPr="00C61712">
        <w:rPr>
          <w:rFonts w:ascii="Times New Roman" w:hAnsi="Times New Roman"/>
          <w:b/>
          <w:bCs/>
          <w:color w:val="FF0000"/>
          <w:sz w:val="28"/>
          <w:szCs w:val="28"/>
          <w:lang w:eastAsia="ru-RU"/>
        </w:rPr>
        <w:t xml:space="preserve">ЗАДАНИЕ 2. </w:t>
      </w:r>
      <w:r w:rsidR="002B34F4">
        <w:rPr>
          <w:rFonts w:ascii="Times New Roman" w:hAnsi="Times New Roman"/>
          <w:b/>
          <w:bCs/>
          <w:sz w:val="28"/>
          <w:szCs w:val="28"/>
          <w:lang w:eastAsia="ru-RU"/>
        </w:rPr>
        <w:t>ПИСЬМЕННО!! В ТЕТРАДИ!!!</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C61712">
        <w:rPr>
          <w:rFonts w:ascii="Times New Roman" w:hAnsi="Times New Roman"/>
          <w:b/>
          <w:bCs/>
          <w:sz w:val="28"/>
          <w:szCs w:val="28"/>
          <w:lang w:val="en-US" w:eastAsia="ru-RU"/>
        </w:rPr>
        <w:t>nanaky</w:t>
      </w:r>
      <w:proofErr w:type="spellEnd"/>
      <w:r w:rsidRPr="00C61712">
        <w:rPr>
          <w:rFonts w:ascii="Times New Roman" w:hAnsi="Times New Roman"/>
          <w:b/>
          <w:bCs/>
          <w:sz w:val="28"/>
          <w:szCs w:val="28"/>
          <w:lang w:eastAsia="ru-RU"/>
        </w:rPr>
        <w:t>2009@rambler.ru</w:t>
      </w:r>
      <w:r w:rsidRPr="00C61712">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Pr>
          <w:rFonts w:ascii="Times New Roman" w:hAnsi="Times New Roman"/>
          <w:b/>
          <w:bCs/>
          <w:color w:val="FF0000"/>
          <w:sz w:val="28"/>
          <w:szCs w:val="28"/>
          <w:lang w:eastAsia="ru-RU"/>
        </w:rPr>
        <w:t>, ДАТОЙ ЗАНЯТИЯ</w:t>
      </w:r>
    </w:p>
    <w:p w:rsidR="00357514" w:rsidRPr="00C61712" w:rsidRDefault="00357514" w:rsidP="005A788E">
      <w:pPr>
        <w:spacing w:after="0" w:line="240" w:lineRule="auto"/>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НАПРИМЕР,        </w:t>
      </w:r>
      <w:r w:rsidR="002B34F4">
        <w:rPr>
          <w:rFonts w:ascii="Times New Roman" w:hAnsi="Times New Roman"/>
          <w:b/>
          <w:bCs/>
          <w:color w:val="0070C0"/>
          <w:sz w:val="28"/>
          <w:szCs w:val="28"/>
          <w:lang w:eastAsia="ru-RU"/>
        </w:rPr>
        <w:t>Мамедов</w:t>
      </w:r>
      <w:proofErr w:type="gramStart"/>
      <w:r w:rsidR="002B34F4">
        <w:rPr>
          <w:rFonts w:ascii="Times New Roman" w:hAnsi="Times New Roman"/>
          <w:b/>
          <w:bCs/>
          <w:color w:val="0070C0"/>
          <w:sz w:val="28"/>
          <w:szCs w:val="28"/>
          <w:lang w:eastAsia="ru-RU"/>
        </w:rPr>
        <w:t>.Э</w:t>
      </w:r>
      <w:proofErr w:type="gramEnd"/>
      <w:r w:rsidR="002B34F4">
        <w:rPr>
          <w:rFonts w:ascii="Times New Roman" w:hAnsi="Times New Roman"/>
          <w:b/>
          <w:bCs/>
          <w:color w:val="0070C0"/>
          <w:sz w:val="28"/>
          <w:szCs w:val="28"/>
          <w:lang w:eastAsia="ru-RU"/>
        </w:rPr>
        <w:t>Б80</w:t>
      </w:r>
      <w:r w:rsidRPr="00C71944">
        <w:rPr>
          <w:rFonts w:ascii="Times New Roman" w:hAnsi="Times New Roman"/>
          <w:b/>
          <w:bCs/>
          <w:color w:val="0070C0"/>
          <w:sz w:val="28"/>
          <w:szCs w:val="28"/>
          <w:lang w:eastAsia="ru-RU"/>
        </w:rPr>
        <w:t>.</w:t>
      </w:r>
      <w:r w:rsidR="00C71944" w:rsidRPr="00C71944">
        <w:rPr>
          <w:rFonts w:ascii="Times New Roman" w:hAnsi="Times New Roman"/>
          <w:b/>
          <w:bCs/>
          <w:color w:val="0070C0"/>
          <w:sz w:val="28"/>
          <w:szCs w:val="28"/>
          <w:lang w:eastAsia="ru-RU"/>
        </w:rPr>
        <w:t>2</w:t>
      </w:r>
      <w:r w:rsidR="002B34F4">
        <w:rPr>
          <w:rFonts w:ascii="Times New Roman" w:hAnsi="Times New Roman"/>
          <w:b/>
          <w:bCs/>
          <w:color w:val="0070C0"/>
          <w:sz w:val="28"/>
          <w:szCs w:val="28"/>
          <w:lang w:eastAsia="ru-RU"/>
        </w:rPr>
        <w:t>3 апреля</w:t>
      </w:r>
      <w:r w:rsidR="00C71944" w:rsidRPr="00C71944">
        <w:rPr>
          <w:rFonts w:ascii="Times New Roman" w:hAnsi="Times New Roman"/>
          <w:b/>
          <w:bCs/>
          <w:color w:val="0070C0"/>
          <w:sz w:val="28"/>
          <w:szCs w:val="28"/>
          <w:lang w:eastAsia="ru-RU"/>
        </w:rPr>
        <w:t xml:space="preserve"> 2020</w:t>
      </w:r>
    </w:p>
    <w:p w:rsidR="00357514" w:rsidRPr="00C61712" w:rsidRDefault="00357514" w:rsidP="005A788E">
      <w:pPr>
        <w:spacing w:after="0" w:line="240" w:lineRule="auto"/>
        <w:rPr>
          <w:rFonts w:ascii="Times New Roman" w:hAnsi="Times New Roman"/>
          <w:b/>
          <w:bCs/>
          <w:color w:val="000000"/>
          <w:sz w:val="28"/>
          <w:szCs w:val="28"/>
          <w:lang w:eastAsia="ru-RU"/>
        </w:rPr>
      </w:pPr>
    </w:p>
    <w:p w:rsidR="00357514" w:rsidRPr="00C61712" w:rsidRDefault="00357514" w:rsidP="005A788E">
      <w:pPr>
        <w:pStyle w:val="a3"/>
        <w:numPr>
          <w:ilvl w:val="0"/>
          <w:numId w:val="1"/>
        </w:numPr>
        <w:jc w:val="both"/>
        <w:rPr>
          <w:rFonts w:ascii="Times New Roman" w:hAnsi="Times New Roman"/>
          <w:color w:val="000000"/>
          <w:sz w:val="28"/>
          <w:szCs w:val="28"/>
        </w:rPr>
      </w:pPr>
      <w:r w:rsidRPr="00C61712">
        <w:rPr>
          <w:rFonts w:ascii="Times New Roman" w:hAnsi="Times New Roman"/>
          <w:color w:val="000000"/>
          <w:sz w:val="28"/>
          <w:szCs w:val="28"/>
        </w:rPr>
        <w:t>Дайте легальное определение</w:t>
      </w:r>
      <w:r w:rsidRPr="00F6747F">
        <w:rPr>
          <w:rFonts w:ascii="Times New Roman" w:hAnsi="Times New Roman"/>
          <w:color w:val="000000"/>
          <w:sz w:val="28"/>
          <w:szCs w:val="28"/>
        </w:rPr>
        <w:t xml:space="preserve"> </w:t>
      </w:r>
      <w:r>
        <w:rPr>
          <w:rFonts w:ascii="Times New Roman" w:hAnsi="Times New Roman"/>
          <w:color w:val="000000"/>
          <w:sz w:val="28"/>
          <w:szCs w:val="28"/>
        </w:rPr>
        <w:t>времени отдыха</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Какова продолжительность отпуска без сохранения заработной платы</w:t>
      </w:r>
      <w:r w:rsidRPr="00C61712">
        <w:rPr>
          <w:rFonts w:ascii="Times New Roman" w:hAnsi="Times New Roman"/>
          <w:color w:val="000000"/>
          <w:sz w:val="28"/>
          <w:szCs w:val="28"/>
        </w:rPr>
        <w:t>?</w:t>
      </w:r>
    </w:p>
    <w:p w:rsidR="00357514" w:rsidRPr="00C61712" w:rsidRDefault="00357514" w:rsidP="005A788E">
      <w:pPr>
        <w:pStyle w:val="a3"/>
        <w:numPr>
          <w:ilvl w:val="0"/>
          <w:numId w:val="1"/>
        </w:numPr>
        <w:jc w:val="both"/>
        <w:rPr>
          <w:rFonts w:ascii="Times New Roman" w:hAnsi="Times New Roman"/>
          <w:color w:val="000000"/>
          <w:sz w:val="28"/>
          <w:szCs w:val="28"/>
        </w:rPr>
      </w:pPr>
      <w:proofErr w:type="gramStart"/>
      <w:r>
        <w:rPr>
          <w:rFonts w:ascii="Times New Roman" w:hAnsi="Times New Roman"/>
          <w:color w:val="000000"/>
          <w:sz w:val="28"/>
          <w:szCs w:val="28"/>
        </w:rPr>
        <w:t>Рассчитайте сколько суток</w:t>
      </w:r>
      <w:proofErr w:type="gramEnd"/>
      <w:r>
        <w:rPr>
          <w:rFonts w:ascii="Times New Roman" w:hAnsi="Times New Roman"/>
          <w:color w:val="000000"/>
          <w:sz w:val="28"/>
          <w:szCs w:val="28"/>
        </w:rPr>
        <w:t xml:space="preserve"> будет составлять ваш отпуск, если вы работаете помощником бурильщика в СНГ</w:t>
      </w:r>
      <w:r w:rsidRPr="00C61712">
        <w:rPr>
          <w:rFonts w:ascii="Times New Roman" w:hAnsi="Times New Roman"/>
          <w:color w:val="000000"/>
          <w:sz w:val="28"/>
          <w:szCs w:val="28"/>
        </w:rPr>
        <w:t>.</w:t>
      </w:r>
      <w:r w:rsidR="00C71944">
        <w:rPr>
          <w:rFonts w:ascii="Times New Roman" w:hAnsi="Times New Roman"/>
          <w:color w:val="000000"/>
          <w:sz w:val="28"/>
          <w:szCs w:val="28"/>
        </w:rPr>
        <w:t xml:space="preserve"> Расчеты (все цифры) </w:t>
      </w:r>
      <w:r w:rsidR="00B76B95">
        <w:rPr>
          <w:rFonts w:ascii="Times New Roman" w:hAnsi="Times New Roman"/>
          <w:color w:val="000000"/>
          <w:sz w:val="28"/>
          <w:szCs w:val="28"/>
        </w:rPr>
        <w:t>обосновать (раскрыть, расписать</w:t>
      </w:r>
      <w:r w:rsidR="0008386E">
        <w:rPr>
          <w:rFonts w:ascii="Times New Roman" w:hAnsi="Times New Roman"/>
          <w:color w:val="000000"/>
          <w:sz w:val="28"/>
          <w:szCs w:val="28"/>
        </w:rPr>
        <w:t>)</w:t>
      </w:r>
      <w:r w:rsidR="00B76B95">
        <w:rPr>
          <w:rFonts w:ascii="Times New Roman" w:hAnsi="Times New Roman"/>
          <w:color w:val="000000"/>
          <w:sz w:val="28"/>
          <w:szCs w:val="28"/>
        </w:rPr>
        <w:t xml:space="preserve"> </w:t>
      </w:r>
      <w:proofErr w:type="gramStart"/>
      <w:r w:rsidR="00B76B95">
        <w:rPr>
          <w:rFonts w:ascii="Times New Roman" w:hAnsi="Times New Roman"/>
          <w:color w:val="000000"/>
          <w:sz w:val="28"/>
          <w:szCs w:val="28"/>
        </w:rPr>
        <w:t>с</w:t>
      </w:r>
      <w:proofErr w:type="gramEnd"/>
      <w:r w:rsidR="00B76B95">
        <w:rPr>
          <w:rFonts w:ascii="Times New Roman" w:hAnsi="Times New Roman"/>
          <w:color w:val="000000"/>
          <w:sz w:val="28"/>
          <w:szCs w:val="28"/>
        </w:rPr>
        <w:t xml:space="preserve"> ссылками на нормы ТК РФ</w:t>
      </w:r>
    </w:p>
    <w:p w:rsidR="00357514" w:rsidRPr="00C61712" w:rsidRDefault="00357514" w:rsidP="005A788E">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 xml:space="preserve">Каков </w:t>
      </w:r>
      <w:r w:rsidR="0008386E">
        <w:rPr>
          <w:rFonts w:ascii="Times New Roman" w:hAnsi="Times New Roman"/>
          <w:color w:val="000000"/>
          <w:sz w:val="28"/>
          <w:szCs w:val="28"/>
        </w:rPr>
        <w:t xml:space="preserve">срок и </w:t>
      </w:r>
      <w:r>
        <w:rPr>
          <w:rFonts w:ascii="Times New Roman" w:hAnsi="Times New Roman"/>
          <w:color w:val="000000"/>
          <w:sz w:val="28"/>
          <w:szCs w:val="28"/>
        </w:rPr>
        <w:t>порядок предоставления ежегодного оплачиваемого отпуска</w:t>
      </w:r>
      <w:r w:rsidRPr="00C61712">
        <w:rPr>
          <w:rFonts w:ascii="Times New Roman" w:hAnsi="Times New Roman"/>
          <w:color w:val="000000"/>
          <w:sz w:val="28"/>
          <w:szCs w:val="28"/>
        </w:rPr>
        <w:t>?</w:t>
      </w:r>
    </w:p>
    <w:p w:rsidR="00D00E9C" w:rsidRPr="00D00E9C" w:rsidRDefault="00D00E9C" w:rsidP="00D00E9C">
      <w:pPr>
        <w:numPr>
          <w:ilvl w:val="0"/>
          <w:numId w:val="1"/>
        </w:numPr>
        <w:spacing w:after="0" w:line="240" w:lineRule="auto"/>
        <w:jc w:val="both"/>
        <w:rPr>
          <w:rFonts w:ascii="Times New Roman" w:hAnsi="Times New Roman"/>
          <w:bCs/>
          <w:color w:val="000000"/>
          <w:sz w:val="28"/>
          <w:szCs w:val="28"/>
          <w:lang w:eastAsia="ru-RU"/>
        </w:rPr>
      </w:pPr>
      <w:r w:rsidRPr="00D00E9C">
        <w:rPr>
          <w:rFonts w:ascii="Times New Roman" w:hAnsi="Times New Roman"/>
          <w:bCs/>
          <w:color w:val="000000"/>
          <w:sz w:val="28"/>
          <w:szCs w:val="28"/>
          <w:lang w:eastAsia="ru-RU"/>
        </w:rPr>
        <w:lastRenderedPageBreak/>
        <w:t xml:space="preserve"> Составить схему «Виды времени отдыха»</w:t>
      </w:r>
    </w:p>
    <w:p w:rsidR="00D00E9C" w:rsidRPr="00D00E9C" w:rsidRDefault="00D00E9C" w:rsidP="00D00E9C">
      <w:pPr>
        <w:numPr>
          <w:ilvl w:val="0"/>
          <w:numId w:val="1"/>
        </w:numPr>
        <w:spacing w:after="0" w:line="240" w:lineRule="auto"/>
        <w:jc w:val="both"/>
        <w:rPr>
          <w:rFonts w:ascii="Times New Roman" w:hAnsi="Times New Roman"/>
          <w:color w:val="000000"/>
          <w:sz w:val="28"/>
          <w:szCs w:val="28"/>
        </w:rPr>
      </w:pPr>
      <w:r w:rsidRPr="00D00E9C">
        <w:rPr>
          <w:rFonts w:ascii="Times New Roman" w:hAnsi="Times New Roman"/>
          <w:bCs/>
          <w:color w:val="000000"/>
          <w:sz w:val="28"/>
          <w:szCs w:val="28"/>
          <w:lang w:eastAsia="ru-RU"/>
        </w:rPr>
        <w:t>Составить схему «Виды отпусков по российскому трудовому законодательству»</w:t>
      </w:r>
    </w:p>
    <w:p w:rsidR="00357514" w:rsidRPr="00C61712" w:rsidRDefault="00357514" w:rsidP="005A788E">
      <w:pPr>
        <w:pStyle w:val="a3"/>
        <w:spacing w:after="0" w:line="240" w:lineRule="auto"/>
        <w:jc w:val="both"/>
        <w:rPr>
          <w:rFonts w:ascii="Times New Roman" w:hAnsi="Times New Roman"/>
          <w:b/>
          <w:bCs/>
          <w:color w:val="FF0000"/>
          <w:sz w:val="28"/>
          <w:szCs w:val="28"/>
          <w:lang w:eastAsia="ru-RU"/>
        </w:rPr>
      </w:pPr>
    </w:p>
    <w:p w:rsidR="00357514" w:rsidRPr="00C61712" w:rsidRDefault="00357514" w:rsidP="005A788E">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3. </w:t>
      </w:r>
    </w:p>
    <w:p w:rsidR="00D00E9C" w:rsidRPr="00D00E9C" w:rsidRDefault="00D00E9C" w:rsidP="00D00E9C">
      <w:pPr>
        <w:jc w:val="both"/>
        <w:rPr>
          <w:rFonts w:ascii="Times New Roman" w:hAnsi="Times New Roman"/>
          <w:sz w:val="28"/>
          <w:szCs w:val="28"/>
        </w:rPr>
      </w:pPr>
      <w:r w:rsidRPr="00D00E9C">
        <w:rPr>
          <w:rFonts w:ascii="Times New Roman" w:hAnsi="Times New Roman"/>
          <w:sz w:val="28"/>
          <w:szCs w:val="28"/>
        </w:rPr>
        <w:t xml:space="preserve">Решить задачу. </w:t>
      </w:r>
    </w:p>
    <w:p w:rsidR="00D00E9C" w:rsidRPr="00D00E9C" w:rsidRDefault="00D00E9C" w:rsidP="00D00E9C">
      <w:pPr>
        <w:jc w:val="both"/>
        <w:rPr>
          <w:rFonts w:ascii="Times New Roman" w:hAnsi="Times New Roman"/>
          <w:sz w:val="28"/>
          <w:szCs w:val="28"/>
        </w:rPr>
      </w:pPr>
      <w:r w:rsidRPr="00D00E9C">
        <w:rPr>
          <w:rFonts w:ascii="Times New Roman" w:hAnsi="Times New Roman"/>
          <w:b/>
          <w:bCs/>
          <w:sz w:val="28"/>
          <w:szCs w:val="28"/>
        </w:rPr>
        <w:t>Обстоятельства дела:</w:t>
      </w:r>
      <w:r w:rsidRPr="00D00E9C">
        <w:rPr>
          <w:rFonts w:ascii="Times New Roman" w:hAnsi="Times New Roman"/>
          <w:sz w:val="28"/>
          <w:szCs w:val="28"/>
        </w:rPr>
        <w:t xml:space="preserve"> Работник в установленном порядке получил вызов из учебного учреждения для прохождения промежуточной аттестации. Он обратился к работодателю с просьбой предоставить дополнительный отпуск с сохранением заработной платы для участия в аттестации, на что получил отказ. Впоследствии работник написал заявление о предоставлении ему очередного оплачиваемого отпуска, однако и в этом работодатель ему отказал. Работник уехал на учебу, работодатель его уволил за прогулы.</w:t>
      </w:r>
    </w:p>
    <w:p w:rsidR="00D00E9C" w:rsidRPr="00D00E9C" w:rsidRDefault="00D00E9C" w:rsidP="00D00E9C">
      <w:pPr>
        <w:ind w:firstLine="540"/>
        <w:jc w:val="both"/>
        <w:rPr>
          <w:rFonts w:ascii="Times New Roman" w:hAnsi="Times New Roman"/>
          <w:sz w:val="28"/>
          <w:szCs w:val="28"/>
        </w:rPr>
      </w:pPr>
      <w:r w:rsidRPr="00D00E9C">
        <w:rPr>
          <w:rFonts w:ascii="Times New Roman" w:hAnsi="Times New Roman"/>
          <w:sz w:val="28"/>
          <w:szCs w:val="28"/>
        </w:rPr>
        <w:t>Оцените действия работодателя</w:t>
      </w:r>
      <w:r w:rsidR="00A561B0">
        <w:rPr>
          <w:rFonts w:ascii="Times New Roman" w:hAnsi="Times New Roman"/>
          <w:sz w:val="28"/>
          <w:szCs w:val="28"/>
        </w:rPr>
        <w:t xml:space="preserve"> со ссылками </w:t>
      </w:r>
      <w:r w:rsidR="00A561B0" w:rsidRPr="00C71944">
        <w:rPr>
          <w:rFonts w:ascii="Times New Roman" w:hAnsi="Times New Roman"/>
          <w:color w:val="FF0000"/>
          <w:sz w:val="28"/>
          <w:szCs w:val="28"/>
        </w:rPr>
        <w:t>на нормы ТК РФ</w:t>
      </w:r>
      <w:r w:rsidRPr="00D00E9C">
        <w:rPr>
          <w:rFonts w:ascii="Times New Roman" w:hAnsi="Times New Roman"/>
          <w:sz w:val="28"/>
          <w:szCs w:val="28"/>
        </w:rPr>
        <w:t>.  Как должен поступить суд?</w:t>
      </w:r>
    </w:p>
    <w:p w:rsidR="00357514" w:rsidRPr="00C61712" w:rsidRDefault="00357514" w:rsidP="002346F9">
      <w:pPr>
        <w:spacing w:after="0" w:line="240" w:lineRule="auto"/>
        <w:ind w:left="360"/>
        <w:jc w:val="both"/>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4. </w:t>
      </w:r>
    </w:p>
    <w:p w:rsidR="00357514" w:rsidRPr="00C61712" w:rsidRDefault="00357514" w:rsidP="00C71944">
      <w:pPr>
        <w:spacing w:after="0" w:line="240" w:lineRule="auto"/>
        <w:ind w:left="360"/>
        <w:jc w:val="both"/>
        <w:rPr>
          <w:rFonts w:ascii="Times New Roman" w:hAnsi="Times New Roman"/>
          <w:sz w:val="28"/>
          <w:szCs w:val="28"/>
        </w:rPr>
      </w:pPr>
      <w:r w:rsidRPr="00C61712">
        <w:rPr>
          <w:rFonts w:ascii="Times New Roman" w:hAnsi="Times New Roman"/>
          <w:b/>
          <w:bCs/>
          <w:sz w:val="28"/>
          <w:szCs w:val="28"/>
          <w:lang w:eastAsia="ru-RU"/>
        </w:rPr>
        <w:t>Составьте тестовое задание на семь вопросов по теме «</w:t>
      </w:r>
      <w:r>
        <w:rPr>
          <w:rFonts w:ascii="Times New Roman" w:hAnsi="Times New Roman"/>
          <w:b/>
          <w:bCs/>
          <w:sz w:val="28"/>
          <w:szCs w:val="28"/>
          <w:lang w:eastAsia="ru-RU"/>
        </w:rPr>
        <w:t>Время отдыха</w:t>
      </w:r>
      <w:r w:rsidRPr="00C61712">
        <w:rPr>
          <w:rFonts w:ascii="Times New Roman" w:hAnsi="Times New Roman"/>
          <w:b/>
          <w:bCs/>
          <w:sz w:val="28"/>
          <w:szCs w:val="28"/>
          <w:lang w:eastAsia="ru-RU"/>
        </w:rPr>
        <w:t>».</w:t>
      </w:r>
    </w:p>
    <w:sectPr w:rsidR="00357514" w:rsidRPr="00C61712"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E1F4B"/>
    <w:rsid w:val="001F2849"/>
    <w:rsid w:val="002346F9"/>
    <w:rsid w:val="002A5CD1"/>
    <w:rsid w:val="002B34F4"/>
    <w:rsid w:val="002D08E5"/>
    <w:rsid w:val="00301CF6"/>
    <w:rsid w:val="00326A44"/>
    <w:rsid w:val="00335293"/>
    <w:rsid w:val="00357514"/>
    <w:rsid w:val="00364C12"/>
    <w:rsid w:val="003804DB"/>
    <w:rsid w:val="003A0955"/>
    <w:rsid w:val="003A3C02"/>
    <w:rsid w:val="003A6D01"/>
    <w:rsid w:val="003F0654"/>
    <w:rsid w:val="00476A50"/>
    <w:rsid w:val="00503F96"/>
    <w:rsid w:val="0059659B"/>
    <w:rsid w:val="005A788E"/>
    <w:rsid w:val="005C3CFD"/>
    <w:rsid w:val="005D486D"/>
    <w:rsid w:val="005E3365"/>
    <w:rsid w:val="005F200A"/>
    <w:rsid w:val="00622C8A"/>
    <w:rsid w:val="006C5A1B"/>
    <w:rsid w:val="00735D36"/>
    <w:rsid w:val="0074568A"/>
    <w:rsid w:val="00787B28"/>
    <w:rsid w:val="007A11D2"/>
    <w:rsid w:val="007C79EB"/>
    <w:rsid w:val="008109FF"/>
    <w:rsid w:val="00860849"/>
    <w:rsid w:val="0088394B"/>
    <w:rsid w:val="008F6C10"/>
    <w:rsid w:val="008F7D5C"/>
    <w:rsid w:val="009A4BD0"/>
    <w:rsid w:val="009C42DD"/>
    <w:rsid w:val="009E1751"/>
    <w:rsid w:val="00A0120D"/>
    <w:rsid w:val="00A561B0"/>
    <w:rsid w:val="00AE44F3"/>
    <w:rsid w:val="00B76B95"/>
    <w:rsid w:val="00C61712"/>
    <w:rsid w:val="00C71944"/>
    <w:rsid w:val="00C8269E"/>
    <w:rsid w:val="00C87A6D"/>
    <w:rsid w:val="00CB0289"/>
    <w:rsid w:val="00CC7E59"/>
    <w:rsid w:val="00D00E9C"/>
    <w:rsid w:val="00D244A9"/>
    <w:rsid w:val="00D621F0"/>
    <w:rsid w:val="00D650CD"/>
    <w:rsid w:val="00DD1B42"/>
    <w:rsid w:val="00DF00CE"/>
    <w:rsid w:val="00ED1C99"/>
    <w:rsid w:val="00EF2027"/>
    <w:rsid w:val="00F365A7"/>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57339A2F29A517E06F3EF7554053C19FD587F40119D471F55EC522ACB4EFAB0D2FAB6D1FBC4E56DD8630360EC3a2f2G" TargetMode="External"/><Relationship Id="rId13" Type="http://schemas.openxmlformats.org/officeDocument/2006/relationships/hyperlink" Target="consultantplus://offline/ref=9CC229332DD3B937E5B657339A2F29A51CEB6C3EF85C1D59C9C6D985F30E46C376BC52C422ACB5E3A7522ABE7C47B34C48C3852D2A0CC120aCf2G" TargetMode="External"/><Relationship Id="rId18" Type="http://schemas.openxmlformats.org/officeDocument/2006/relationships/hyperlink" Target="consultantplus://offline/ref=9CC229332DD3B937E5B657339A2F29A51AE56C3FF4554053C19FD587F40119D471F55EC522A9B7E3AB0D2FAB6D1FBC4E56DD8630360EC3a2f2G" TargetMode="External"/><Relationship Id="rId3" Type="http://schemas.microsoft.com/office/2007/relationships/stylesWithEffects" Target="stylesWithEffects.xml"/><Relationship Id="rId21" Type="http://schemas.openxmlformats.org/officeDocument/2006/relationships/hyperlink" Target="consultantplus://offline/ref=9CC229332DD3B937E5B657339A2F29A516EB6F39F8554053C19FD587F40119D471F55EC522ACB7E2AB0D2FAB6D1FBC4E56DD8630360EC3a2f2G" TargetMode="External"/><Relationship Id="rId7" Type="http://schemas.openxmlformats.org/officeDocument/2006/relationships/hyperlink" Target="consultantplus://offline/ref=9CC229332DD3B937E5B657339A2F29A51FE06630F15E1D59C9C6D985F30E46C376BC52C422ACB5E6A1522ABE7C47B34C48C3852D2A0CC120aCf2G" TargetMode="External"/><Relationship Id="rId12" Type="http://schemas.openxmlformats.org/officeDocument/2006/relationships/hyperlink" Target="consultantplus://offline/ref=9CC229332DD3B937E5B657339A2F29A51FE16E3DF0561D59C9C6D985F30E46C376BC52C422ACB5E7A9522ABE7C47B34C48C3852D2A0CC120aCf2G" TargetMode="External"/><Relationship Id="rId17" Type="http://schemas.openxmlformats.org/officeDocument/2006/relationships/hyperlink" Target="consultantplus://offline/ref=9CC229332DD3B937E5B657339A2F29A51DE66E3BF3571D59C9C6D985F30E46C376BC52C422ACB0E3A7522ABE7C47B34C48C3852D2A0CC120aCf2G" TargetMode="External"/><Relationship Id="rId2" Type="http://schemas.openxmlformats.org/officeDocument/2006/relationships/styles" Target="styles.xml"/><Relationship Id="rId16" Type="http://schemas.openxmlformats.org/officeDocument/2006/relationships/hyperlink" Target="consultantplus://offline/ref=9CC229332DD3B937E5B657339A2F29A51FE4673CF35F1D59C9C6D985F30E46C376BC52C422ACB5E7A9522ABE7C47B34C48C3852D2A0CC120aCf2G" TargetMode="External"/><Relationship Id="rId20" Type="http://schemas.openxmlformats.org/officeDocument/2006/relationships/hyperlink" Target="consultantplus://offline/ref=9CC229332DD3B937E5B657339A2F29A51FE26E38F0571D59C9C6D985F30E46C376BC52C422ACB5EFA8522ABE7C47B34C48C3852D2A0CC120aCf2G" TargetMode="External"/><Relationship Id="rId1" Type="http://schemas.openxmlformats.org/officeDocument/2006/relationships/numbering" Target="numbering.xml"/><Relationship Id="rId6" Type="http://schemas.openxmlformats.org/officeDocument/2006/relationships/hyperlink" Target="consultantplus://offline/ref=9CC229332DD3B937E5B657339A2F29A51FE16839F4581D59C9C6D985F30E46C376BC52C422ACB5E7A7522ABE7C47B34C48C3852D2A0CC120aCf2G" TargetMode="External"/><Relationship Id="rId11" Type="http://schemas.openxmlformats.org/officeDocument/2006/relationships/hyperlink" Target="consultantplus://offline/ref=9CC229332DD3B937E5B657339A2F29A518EA6E38F4554053C19FD587F40119D471F55EC522ACB5EFAB0D2FAB6D1FBC4E56DD8630360EC3a2f2G" TargetMode="External"/><Relationship Id="rId5" Type="http://schemas.openxmlformats.org/officeDocument/2006/relationships/webSettings" Target="webSettings.xml"/><Relationship Id="rId15" Type="http://schemas.openxmlformats.org/officeDocument/2006/relationships/hyperlink" Target="consultantplus://offline/ref=9CC229332DD3B937E5B657339A2F29A51DE66F31F2591D59C9C6D985F30E46C376BC52C422ACB4E0A2522ABE7C47B34C48C3852D2A0CC120aCf2G" TargetMode="External"/><Relationship Id="rId23" Type="http://schemas.openxmlformats.org/officeDocument/2006/relationships/theme" Target="theme/theme1.xml"/><Relationship Id="rId10" Type="http://schemas.openxmlformats.org/officeDocument/2006/relationships/hyperlink" Target="consultantplus://offline/ref=9CC229332DD3B937E5B657339A2F29A51FE46B39F65C1D59C9C6D985F30E46C376BC52C422ACB5E3A5522ABE7C47B34C48C3852D2A0CC120aCf2G" TargetMode="External"/><Relationship Id="rId19" Type="http://schemas.openxmlformats.org/officeDocument/2006/relationships/hyperlink" Target="consultantplus://offline/ref=9CC229332DD3B937E5B657339A2F29A51DE66E3BF3571D59C9C6D985F30E46C376BC52C420A5B7ECF4083ABA3510BE5048DE9B2C340CaCf1G" TargetMode="External"/><Relationship Id="rId4" Type="http://schemas.openxmlformats.org/officeDocument/2006/relationships/settings" Target="settings.xml"/><Relationship Id="rId9" Type="http://schemas.openxmlformats.org/officeDocument/2006/relationships/hyperlink" Target="consultantplus://offline/ref=9CC229332DD3B937E5B657339A2F29A51DE06631F1561D59C9C6D985F30E46C376BC52C422ACB5E7A5522ABE7C47B34C48C3852D2A0CC120aCf2G" TargetMode="External"/><Relationship Id="rId14" Type="http://schemas.openxmlformats.org/officeDocument/2006/relationships/hyperlink" Target="consultantplus://offline/ref=9CC229332DD3B937E5B657339A2F29A51DE66F31F2591D59C9C6D985F30E46C376BC52C422ACB4E0A2522ABE7C47B34C48C3852D2A0CC120aCf2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4052</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2020-03-19T13:51:00Z</dcterms:created>
  <dcterms:modified xsi:type="dcterms:W3CDTF">2020-04-22T13:52:00Z</dcterms:modified>
</cp:coreProperties>
</file>