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1C" w:rsidRDefault="007F561C" w:rsidP="00D5193D">
      <w:pPr>
        <w:jc w:val="both"/>
        <w:rPr>
          <w:rFonts w:ascii="Times New Roman" w:hAnsi="Times New Roman" w:cs="Times New Roman"/>
          <w:sz w:val="40"/>
        </w:rPr>
      </w:pPr>
    </w:p>
    <w:p w:rsidR="00D5193D" w:rsidRDefault="007F561C" w:rsidP="00D5193D">
      <w:pPr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С</w:t>
      </w:r>
      <w:r w:rsidR="006D71E3">
        <w:rPr>
          <w:rFonts w:ascii="Times New Roman" w:hAnsi="Times New Roman" w:cs="Times New Roman"/>
          <w:sz w:val="40"/>
        </w:rPr>
        <w:t>делать конспект</w:t>
      </w:r>
      <w:r>
        <w:rPr>
          <w:rFonts w:ascii="Times New Roman" w:hAnsi="Times New Roman" w:cs="Times New Roman"/>
          <w:sz w:val="40"/>
        </w:rPr>
        <w:t xml:space="preserve"> тема: Мотивация персонала</w:t>
      </w:r>
    </w:p>
    <w:p w:rsidR="006D71E3" w:rsidRPr="006D71E3" w:rsidRDefault="006D71E3" w:rsidP="006D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E3">
        <w:rPr>
          <w:rFonts w:ascii="Times New Roman" w:eastAsia="Times New Roman" w:hAnsi="Times New Roman" w:cs="Times New Roman"/>
          <w:sz w:val="24"/>
          <w:szCs w:val="24"/>
        </w:rPr>
        <w:t>Мотивация персонала – способ повышения производительности труда. Это если говорить сухим научным языком. Если говорить нормальным человеческим:</w:t>
      </w:r>
    </w:p>
    <w:p w:rsidR="006D71E3" w:rsidRPr="006D71E3" w:rsidRDefault="006D71E3" w:rsidP="006D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E3">
        <w:rPr>
          <w:rFonts w:ascii="Times New Roman" w:eastAsia="Times New Roman" w:hAnsi="Times New Roman" w:cs="Times New Roman"/>
          <w:b/>
          <w:bCs/>
          <w:sz w:val="24"/>
          <w:szCs w:val="24"/>
        </w:rPr>
        <w:t>Мотивация персонала</w:t>
      </w:r>
      <w:r w:rsidRPr="006D71E3">
        <w:rPr>
          <w:rFonts w:ascii="Times New Roman" w:eastAsia="Times New Roman" w:hAnsi="Times New Roman" w:cs="Times New Roman"/>
          <w:sz w:val="24"/>
          <w:szCs w:val="24"/>
        </w:rPr>
        <w:t xml:space="preserve"> – это создание условий и различных стимулов в компании, которые побуждают сотрудника работать более эффективно, более качественно в достижении поставленных целей. </w:t>
      </w:r>
    </w:p>
    <w:p w:rsidR="006D71E3" w:rsidRPr="006D71E3" w:rsidRDefault="006D71E3" w:rsidP="006D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E3">
        <w:rPr>
          <w:rFonts w:ascii="Times New Roman" w:eastAsia="Times New Roman" w:hAnsi="Times New Roman" w:cs="Times New Roman"/>
          <w:sz w:val="24"/>
          <w:szCs w:val="24"/>
        </w:rPr>
        <w:t>Однако перед тем</w:t>
      </w:r>
      <w:proofErr w:type="gramStart"/>
      <w:r w:rsidRPr="006D71E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D71E3">
        <w:rPr>
          <w:rFonts w:ascii="Times New Roman" w:eastAsia="Times New Roman" w:hAnsi="Times New Roman" w:cs="Times New Roman"/>
          <w:sz w:val="24"/>
          <w:szCs w:val="24"/>
        </w:rPr>
        <w:t xml:space="preserve"> как мы начнем рассматривать виды и формы мотивации, давайте разберемся, как она влияет на сам персонал. Какие она дает плюшки, и насколько много ей надо уделять внимания.</w:t>
      </w:r>
    </w:p>
    <w:p w:rsidR="006D71E3" w:rsidRPr="006D71E3" w:rsidRDefault="006D71E3" w:rsidP="006D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E3">
        <w:rPr>
          <w:rFonts w:ascii="Times New Roman" w:eastAsia="Times New Roman" w:hAnsi="Times New Roman" w:cs="Times New Roman"/>
          <w:sz w:val="24"/>
          <w:szCs w:val="24"/>
        </w:rPr>
        <w:t>Итак, положительные результаты внедрения мотивации трудовой деятельности:</w:t>
      </w:r>
    </w:p>
    <w:p w:rsidR="006D71E3" w:rsidRPr="006D71E3" w:rsidRDefault="006D71E3" w:rsidP="006D7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E3">
        <w:rPr>
          <w:rFonts w:ascii="Times New Roman" w:eastAsia="Times New Roman" w:hAnsi="Times New Roman" w:cs="Times New Roman"/>
          <w:sz w:val="24"/>
          <w:szCs w:val="24"/>
        </w:rPr>
        <w:t>Стимулирует сотрудников лучше выполнять свои трудовые обязанности;</w:t>
      </w:r>
    </w:p>
    <w:p w:rsidR="006D71E3" w:rsidRPr="006D71E3" w:rsidRDefault="006D71E3" w:rsidP="006D7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E3">
        <w:rPr>
          <w:rFonts w:ascii="Times New Roman" w:eastAsia="Times New Roman" w:hAnsi="Times New Roman" w:cs="Times New Roman"/>
          <w:sz w:val="24"/>
          <w:szCs w:val="24"/>
        </w:rPr>
        <w:t>Повышает эффективность их работ и производительность компании в целом;</w:t>
      </w:r>
    </w:p>
    <w:p w:rsidR="006D71E3" w:rsidRPr="006D71E3" w:rsidRDefault="006D71E3" w:rsidP="006D7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E3">
        <w:rPr>
          <w:rFonts w:ascii="Times New Roman" w:eastAsia="Times New Roman" w:hAnsi="Times New Roman" w:cs="Times New Roman"/>
          <w:sz w:val="24"/>
          <w:szCs w:val="24"/>
        </w:rPr>
        <w:t>Создает благоприятный настрой в коллективе;</w:t>
      </w:r>
    </w:p>
    <w:p w:rsidR="006D71E3" w:rsidRPr="006D71E3" w:rsidRDefault="006D71E3" w:rsidP="006D7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E3">
        <w:rPr>
          <w:rFonts w:ascii="Times New Roman" w:eastAsia="Times New Roman" w:hAnsi="Times New Roman" w:cs="Times New Roman"/>
          <w:sz w:val="24"/>
          <w:szCs w:val="24"/>
        </w:rPr>
        <w:t>Способствует долгосрочной работе сотрудников (тем самым снижая текучку и затраты на персонал);</w:t>
      </w:r>
    </w:p>
    <w:p w:rsidR="006D71E3" w:rsidRPr="006D71E3" w:rsidRDefault="006D71E3" w:rsidP="006D7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E3">
        <w:rPr>
          <w:rFonts w:ascii="Times New Roman" w:eastAsia="Times New Roman" w:hAnsi="Times New Roman" w:cs="Times New Roman"/>
          <w:sz w:val="24"/>
          <w:szCs w:val="24"/>
        </w:rPr>
        <w:t>Создание штата квалифицированных сотрудников, которые ценят свою работу;</w:t>
      </w:r>
    </w:p>
    <w:p w:rsidR="006D71E3" w:rsidRPr="006D71E3" w:rsidRDefault="006D71E3" w:rsidP="006D7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E3">
        <w:rPr>
          <w:rFonts w:ascii="Times New Roman" w:eastAsia="Times New Roman" w:hAnsi="Times New Roman" w:cs="Times New Roman"/>
          <w:sz w:val="24"/>
          <w:szCs w:val="24"/>
        </w:rPr>
        <w:t>Повышает лояльность работников к компании, в которой они работают;</w:t>
      </w:r>
    </w:p>
    <w:p w:rsidR="006D71E3" w:rsidRPr="006D71E3" w:rsidRDefault="006D71E3" w:rsidP="006D7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E3">
        <w:rPr>
          <w:rFonts w:ascii="Times New Roman" w:eastAsia="Times New Roman" w:hAnsi="Times New Roman" w:cs="Times New Roman"/>
          <w:sz w:val="24"/>
          <w:szCs w:val="24"/>
        </w:rPr>
        <w:t>Создает корпоративную культуру.</w:t>
      </w:r>
    </w:p>
    <w:p w:rsidR="006D71E3" w:rsidRPr="006D71E3" w:rsidRDefault="006D71E3" w:rsidP="006D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E3">
        <w:rPr>
          <w:rFonts w:ascii="Times New Roman" w:eastAsia="Times New Roman" w:hAnsi="Times New Roman" w:cs="Times New Roman"/>
          <w:sz w:val="24"/>
          <w:szCs w:val="24"/>
        </w:rPr>
        <w:t>Получается, если знать виды трудовой мотивации, правильно использовать формы и уровни мотивации, то она может помочь в развитии компании и оставить конкурентов далеко позади.</w:t>
      </w:r>
    </w:p>
    <w:p w:rsidR="006D71E3" w:rsidRPr="006D71E3" w:rsidRDefault="006D71E3" w:rsidP="006D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E3">
        <w:rPr>
          <w:rFonts w:ascii="Times New Roman" w:eastAsia="Times New Roman" w:hAnsi="Times New Roman" w:cs="Times New Roman"/>
          <w:sz w:val="24"/>
          <w:szCs w:val="24"/>
        </w:rPr>
        <w:t>И, конечно же, создать команду мечты. А не таких “неудачников”, как в этом отрывке из фильма:</w:t>
      </w:r>
    </w:p>
    <w:p w:rsidR="006D71E3" w:rsidRPr="006D71E3" w:rsidRDefault="006D71E3" w:rsidP="006D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E3">
        <w:rPr>
          <w:rFonts w:ascii="Times New Roman" w:eastAsia="Times New Roman" w:hAnsi="Times New Roman" w:cs="Times New Roman"/>
          <w:sz w:val="24"/>
          <w:szCs w:val="24"/>
        </w:rPr>
        <w:t>После прочтения информации выше, Вы можете решить, что я в этой статье клоню только к формированию удобного места работы.</w:t>
      </w:r>
    </w:p>
    <w:p w:rsidR="006D71E3" w:rsidRPr="006D71E3" w:rsidRDefault="006D71E3" w:rsidP="006D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E3">
        <w:rPr>
          <w:rFonts w:ascii="Times New Roman" w:eastAsia="Times New Roman" w:hAnsi="Times New Roman" w:cs="Times New Roman"/>
          <w:sz w:val="24"/>
          <w:szCs w:val="24"/>
        </w:rPr>
        <w:t>Но это не так, всё должно быть в меру. Для начала я хотел показать, что сущность и виды мотивации могут быть разные, и не всё завязано на деньгах.</w:t>
      </w:r>
    </w:p>
    <w:p w:rsidR="006D71E3" w:rsidRPr="006D71E3" w:rsidRDefault="006D71E3" w:rsidP="006D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E3">
        <w:rPr>
          <w:rFonts w:ascii="Times New Roman" w:eastAsia="Times New Roman" w:hAnsi="Times New Roman" w:cs="Times New Roman"/>
          <w:sz w:val="24"/>
          <w:szCs w:val="24"/>
        </w:rPr>
        <w:t xml:space="preserve">Также хочу обратить Ваше внимание, что в жизни существует масса разных теорий мотиваций – </w:t>
      </w:r>
      <w:proofErr w:type="spellStart"/>
      <w:r w:rsidRPr="006D71E3">
        <w:rPr>
          <w:rFonts w:ascii="Times New Roman" w:eastAsia="Times New Roman" w:hAnsi="Times New Roman" w:cs="Times New Roman"/>
          <w:sz w:val="24"/>
          <w:szCs w:val="24"/>
        </w:rPr>
        <w:t>Маслоу</w:t>
      </w:r>
      <w:proofErr w:type="spellEnd"/>
      <w:r w:rsidRPr="006D71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71E3">
        <w:rPr>
          <w:rFonts w:ascii="Times New Roman" w:eastAsia="Times New Roman" w:hAnsi="Times New Roman" w:cs="Times New Roman"/>
          <w:sz w:val="24"/>
          <w:szCs w:val="24"/>
        </w:rPr>
        <w:t>МакГреггора</w:t>
      </w:r>
      <w:proofErr w:type="spellEnd"/>
      <w:r w:rsidRPr="006D71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71E3">
        <w:rPr>
          <w:rFonts w:ascii="Times New Roman" w:eastAsia="Times New Roman" w:hAnsi="Times New Roman" w:cs="Times New Roman"/>
          <w:sz w:val="24"/>
          <w:szCs w:val="24"/>
        </w:rPr>
        <w:t>Врума</w:t>
      </w:r>
      <w:proofErr w:type="spellEnd"/>
      <w:r w:rsidRPr="006D71E3">
        <w:rPr>
          <w:rFonts w:ascii="Times New Roman" w:eastAsia="Times New Roman" w:hAnsi="Times New Roman" w:cs="Times New Roman"/>
          <w:sz w:val="24"/>
          <w:szCs w:val="24"/>
        </w:rPr>
        <w:t>, Адамса и т.д</w:t>
      </w:r>
      <w:proofErr w:type="gramStart"/>
      <w:r w:rsidRPr="006D71E3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6D71E3" w:rsidRPr="006D71E3" w:rsidRDefault="006D71E3" w:rsidP="006D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E3">
        <w:rPr>
          <w:rFonts w:ascii="Times New Roman" w:eastAsia="Times New Roman" w:hAnsi="Times New Roman" w:cs="Times New Roman"/>
          <w:sz w:val="24"/>
          <w:szCs w:val="24"/>
        </w:rPr>
        <w:t>Я Вам скажу честно, всё это, конечно, хорошо, достойно уважения. Но этим нужно заниматься, когда у Вас компания более 300 человек. А до этого количества Вам достаточно знать основные виды трудовой мотивации. Различают два основных вида:</w:t>
      </w:r>
    </w:p>
    <w:p w:rsidR="006D71E3" w:rsidRPr="006D71E3" w:rsidRDefault="006D71E3" w:rsidP="006D71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E3">
        <w:rPr>
          <w:rFonts w:ascii="Times New Roman" w:eastAsia="Times New Roman" w:hAnsi="Times New Roman" w:cs="Times New Roman"/>
          <w:sz w:val="24"/>
          <w:szCs w:val="24"/>
        </w:rPr>
        <w:t xml:space="preserve">Материальная; </w:t>
      </w:r>
    </w:p>
    <w:p w:rsidR="006D71E3" w:rsidRPr="006D71E3" w:rsidRDefault="006D71E3" w:rsidP="006D71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E3">
        <w:rPr>
          <w:rFonts w:ascii="Times New Roman" w:eastAsia="Times New Roman" w:hAnsi="Times New Roman" w:cs="Times New Roman"/>
          <w:sz w:val="24"/>
          <w:szCs w:val="24"/>
        </w:rPr>
        <w:t>Нематериальная.</w:t>
      </w:r>
    </w:p>
    <w:p w:rsidR="006D71E3" w:rsidRPr="006D71E3" w:rsidRDefault="006D71E3" w:rsidP="006D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71E3">
        <w:rPr>
          <w:rFonts w:ascii="Times New Roman" w:eastAsia="Times New Roman" w:hAnsi="Times New Roman" w:cs="Times New Roman"/>
          <w:sz w:val="24"/>
          <w:szCs w:val="24"/>
        </w:rPr>
        <w:t>Нематериальная</w:t>
      </w:r>
      <w:proofErr w:type="gramEnd"/>
      <w:r w:rsidRPr="006D71E3">
        <w:rPr>
          <w:rFonts w:ascii="Times New Roman" w:eastAsia="Times New Roman" w:hAnsi="Times New Roman" w:cs="Times New Roman"/>
          <w:sz w:val="24"/>
          <w:szCs w:val="24"/>
        </w:rPr>
        <w:t xml:space="preserve"> делится еще на два вида:</w:t>
      </w:r>
    </w:p>
    <w:p w:rsidR="006D71E3" w:rsidRPr="006D71E3" w:rsidRDefault="006D71E3" w:rsidP="006D71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E3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Социальная;</w:t>
      </w:r>
    </w:p>
    <w:p w:rsidR="006D71E3" w:rsidRPr="006D71E3" w:rsidRDefault="006D71E3" w:rsidP="006D71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E3">
        <w:rPr>
          <w:rFonts w:ascii="Times New Roman" w:eastAsia="Times New Roman" w:hAnsi="Times New Roman" w:cs="Times New Roman"/>
          <w:sz w:val="24"/>
          <w:szCs w:val="24"/>
        </w:rPr>
        <w:t>Психологическая.</w:t>
      </w:r>
    </w:p>
    <w:p w:rsidR="006D71E3" w:rsidRPr="006D71E3" w:rsidRDefault="006D71E3" w:rsidP="006D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E3">
        <w:rPr>
          <w:rFonts w:ascii="Times New Roman" w:eastAsia="Times New Roman" w:hAnsi="Times New Roman" w:cs="Times New Roman"/>
          <w:sz w:val="24"/>
          <w:szCs w:val="24"/>
        </w:rPr>
        <w:t>Почему в мотивации нужно использовать не только деньги? Разве не для этого все приходят на работу? Ведь гораздо проще заплатить человеку за его работу, и все будут довольны.</w:t>
      </w:r>
    </w:p>
    <w:p w:rsidR="006D71E3" w:rsidRPr="006D71E3" w:rsidRDefault="006D71E3" w:rsidP="006D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E3">
        <w:rPr>
          <w:rFonts w:ascii="Times New Roman" w:eastAsia="Times New Roman" w:hAnsi="Times New Roman" w:cs="Times New Roman"/>
          <w:sz w:val="24"/>
          <w:szCs w:val="24"/>
        </w:rPr>
        <w:t>Но это не так. Всех людей стимулируют разные вещи. Кого-то деньги, а кого-то простое дружеское похлопывание по плечу. Поэтому и были придуманы различные виды мотивации и стимулирования персонала.</w:t>
      </w:r>
    </w:p>
    <w:p w:rsidR="006D71E3" w:rsidRPr="006D71E3" w:rsidRDefault="006D71E3" w:rsidP="006D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E3">
        <w:rPr>
          <w:rFonts w:ascii="Times New Roman" w:eastAsia="Times New Roman" w:hAnsi="Times New Roman" w:cs="Times New Roman"/>
          <w:sz w:val="24"/>
          <w:szCs w:val="24"/>
        </w:rPr>
        <w:t xml:space="preserve">К примеру, при работе с продавцами или менеджерами по продажам после адаптации мы проводим тест </w:t>
      </w:r>
      <w:proofErr w:type="spellStart"/>
      <w:r w:rsidRPr="006D71E3">
        <w:rPr>
          <w:rFonts w:ascii="Times New Roman" w:eastAsia="Times New Roman" w:hAnsi="Times New Roman" w:cs="Times New Roman"/>
          <w:sz w:val="24"/>
          <w:szCs w:val="24"/>
        </w:rPr>
        <w:t>Герчикова</w:t>
      </w:r>
      <w:proofErr w:type="spellEnd"/>
      <w:r w:rsidRPr="006D71E3">
        <w:rPr>
          <w:rFonts w:ascii="Times New Roman" w:eastAsia="Times New Roman" w:hAnsi="Times New Roman" w:cs="Times New Roman"/>
          <w:sz w:val="24"/>
          <w:szCs w:val="24"/>
        </w:rPr>
        <w:t>, чтобы выяснить, к какому типу мотивации трудовой деятельности относится тот или иной сотрудник, и какую мотивацию нужно применять именно к нему.</w:t>
      </w:r>
    </w:p>
    <w:p w:rsidR="006D71E3" w:rsidRPr="00D5193D" w:rsidRDefault="006D71E3" w:rsidP="00D5193D">
      <w:pPr>
        <w:jc w:val="both"/>
        <w:rPr>
          <w:rFonts w:ascii="Times New Roman" w:hAnsi="Times New Roman" w:cs="Times New Roman"/>
          <w:sz w:val="40"/>
        </w:rPr>
      </w:pPr>
    </w:p>
    <w:sectPr w:rsidR="006D71E3" w:rsidRPr="00D5193D" w:rsidSect="0052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B4DDB"/>
    <w:multiLevelType w:val="multilevel"/>
    <w:tmpl w:val="2C54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4B501E"/>
    <w:multiLevelType w:val="multilevel"/>
    <w:tmpl w:val="A8A0A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580"/>
    <w:multiLevelType w:val="multilevel"/>
    <w:tmpl w:val="84B0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93D"/>
    <w:rsid w:val="0052647B"/>
    <w:rsid w:val="006D71E3"/>
    <w:rsid w:val="00751072"/>
    <w:rsid w:val="007F561C"/>
    <w:rsid w:val="00A745A5"/>
    <w:rsid w:val="00D5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block-cgb-important-note-block">
    <w:name w:val="wp-block-cgb-important-note-block"/>
    <w:basedOn w:val="a"/>
    <w:rsid w:val="006D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71E3"/>
    <w:rPr>
      <w:b/>
      <w:bCs/>
    </w:rPr>
  </w:style>
  <w:style w:type="character" w:styleId="a5">
    <w:name w:val="Hyperlink"/>
    <w:basedOn w:val="a0"/>
    <w:uiPriority w:val="99"/>
    <w:semiHidden/>
    <w:unhideWhenUsed/>
    <w:rsid w:val="006D71E3"/>
    <w:rPr>
      <w:color w:val="0000FF"/>
      <w:u w:val="single"/>
    </w:rPr>
  </w:style>
  <w:style w:type="character" w:styleId="a6">
    <w:name w:val="Emphasis"/>
    <w:basedOn w:val="a0"/>
    <w:uiPriority w:val="20"/>
    <w:qFormat/>
    <w:rsid w:val="006D71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Kab-101</cp:lastModifiedBy>
  <cp:revision>4</cp:revision>
  <dcterms:created xsi:type="dcterms:W3CDTF">2020-10-20T10:54:00Z</dcterms:created>
  <dcterms:modified xsi:type="dcterms:W3CDTF">2020-10-21T09:29:00Z</dcterms:modified>
</cp:coreProperties>
</file>