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87" w:rsidRPr="000B472D" w:rsidRDefault="004A5E87" w:rsidP="004A5E8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0B47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Положение о Конкурсе IT-проектов «Есть только миг…»</w:t>
      </w:r>
    </w:p>
    <w:p w:rsidR="004A5E87" w:rsidRPr="004A5E87" w:rsidRDefault="004A5E87" w:rsidP="004A5E87">
      <w:pPr>
        <w:pStyle w:val="a5"/>
        <w:numPr>
          <w:ilvl w:val="0"/>
          <w:numId w:val="9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5E8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4A5E87" w:rsidRPr="00AF06A4" w:rsidRDefault="004A5E87" w:rsidP="004A5E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7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A42D57">
        <w:rPr>
          <w:rFonts w:ascii="Times New Roman" w:eastAsia="Times New Roman" w:hAnsi="Times New Roman" w:cs="Times New Roman"/>
          <w:sz w:val="14"/>
          <w:szCs w:val="14"/>
        </w:rPr>
        <w:t>  </w:t>
      </w:r>
      <w:proofErr w:type="gramStart"/>
      <w:r w:rsidRPr="00AF06A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цели, задачи и порядок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AF0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IT-проектов «</w:t>
      </w:r>
      <w:r w:rsidRPr="00834120">
        <w:rPr>
          <w:rFonts w:ascii="Times New Roman" w:eastAsia="Times New Roman" w:hAnsi="Times New Roman" w:cs="Times New Roman"/>
          <w:sz w:val="24"/>
          <w:szCs w:val="24"/>
        </w:rPr>
        <w:t>Есть только миг…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 xml:space="preserve">» (далее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 </w:t>
      </w:r>
      <w:r w:rsidRPr="00AF06A4">
        <w:rPr>
          <w:rFonts w:ascii="Times New Roman" w:eastAsia="Times New Roman" w:hAnsi="Times New Roman" w:cs="Times New Roman"/>
          <w:sz w:val="24"/>
          <w:szCs w:val="24"/>
        </w:rPr>
        <w:t xml:space="preserve">среди студентов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Сургутского нефтяного техникума </w:t>
      </w:r>
      <w:r w:rsidRPr="00E2411A">
        <w:rPr>
          <w:rFonts w:ascii="Times New Roman" w:eastAsia="Times New Roman" w:hAnsi="Times New Roman" w:cs="Times New Roman"/>
          <w:sz w:val="24"/>
          <w:szCs w:val="24"/>
        </w:rPr>
        <w:t>(филиал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411A">
        <w:rPr>
          <w:rFonts w:ascii="Times New Roman" w:eastAsia="Times New Roman" w:hAnsi="Times New Roman" w:cs="Times New Roman"/>
          <w:sz w:val="24"/>
          <w:szCs w:val="24"/>
        </w:rPr>
        <w:t>) федерального государственного бюджетного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11A">
        <w:rPr>
          <w:rFonts w:ascii="Times New Roman" w:eastAsia="Times New Roman" w:hAnsi="Times New Roman" w:cs="Times New Roman"/>
          <w:sz w:val="24"/>
          <w:szCs w:val="24"/>
        </w:rPr>
        <w:t>высшего образования «Югорский государственный университет»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A5E87" w:rsidRPr="00A42D57" w:rsidRDefault="004A5E87" w:rsidP="004A5E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7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2D57">
        <w:rPr>
          <w:rFonts w:ascii="Times New Roman" w:eastAsia="Times New Roman" w:hAnsi="Times New Roman" w:cs="Times New Roman"/>
          <w:sz w:val="15"/>
          <w:szCs w:val="15"/>
        </w:rPr>
        <w:t>   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Конкурсом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организационный комитет (далее - Оргкомитет). Оргкомитет проводит работу по подготовке и проведению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 xml:space="preserve">, формирует жюри, список участников, смету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 xml:space="preserve">, решает иные вопросы по организации работы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5E87" w:rsidRPr="00A42D57" w:rsidRDefault="004A5E87" w:rsidP="004A5E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2D57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A42D57">
        <w:rPr>
          <w:rFonts w:ascii="Times New Roman" w:eastAsia="Times New Roman" w:hAnsi="Times New Roman" w:cs="Times New Roman"/>
          <w:sz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06A4">
        <w:rPr>
          <w:rFonts w:ascii="Times New Roman" w:eastAsia="Times New Roman" w:hAnsi="Times New Roman" w:cs="Times New Roman"/>
          <w:b/>
          <w:sz w:val="24"/>
          <w:szCs w:val="24"/>
        </w:rPr>
        <w:t>с </w:t>
      </w:r>
      <w:r w:rsidRPr="00F40A2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E64E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декабря</w:t>
      </w:r>
      <w:r w:rsidRPr="00A4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E64E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A4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декабря</w:t>
      </w:r>
      <w:r w:rsidRPr="00A4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4E64E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2D57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5E87" w:rsidRPr="00A42D57" w:rsidRDefault="004A5E87" w:rsidP="004A5E87">
      <w:pPr>
        <w:spacing w:before="120" w:after="12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D5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2.</w:t>
      </w:r>
      <w:r w:rsidRPr="00A42D57">
        <w:rPr>
          <w:rFonts w:ascii="Times New Roman" w:eastAsia="Times New Roman" w:hAnsi="Times New Roman" w:cs="Times New Roman"/>
          <w:caps/>
          <w:sz w:val="14"/>
          <w:szCs w:val="14"/>
        </w:rPr>
        <w:t>     </w:t>
      </w:r>
      <w:r w:rsidRPr="00A42D57">
        <w:rPr>
          <w:rFonts w:ascii="Times New Roman" w:eastAsia="Times New Roman" w:hAnsi="Times New Roman" w:cs="Times New Roman"/>
          <w:caps/>
          <w:sz w:val="14"/>
        </w:rPr>
        <w:t> </w:t>
      </w:r>
      <w:r w:rsidRPr="00A42D5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КОНКУРСА</w:t>
      </w:r>
    </w:p>
    <w:p w:rsidR="004A5E87" w:rsidRDefault="004A5E87" w:rsidP="004A5E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7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A42D57"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>Цель Конкурса –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F06A4">
        <w:rPr>
          <w:rFonts w:ascii="Times New Roman" w:eastAsia="Times New Roman" w:hAnsi="Times New Roman" w:cs="Times New Roman"/>
          <w:sz w:val="24"/>
          <w:szCs w:val="24"/>
        </w:rPr>
        <w:t>оздание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6A4">
        <w:rPr>
          <w:rFonts w:ascii="Times New Roman" w:eastAsia="Times New Roman" w:hAnsi="Times New Roman" w:cs="Times New Roman"/>
          <w:sz w:val="24"/>
          <w:szCs w:val="24"/>
        </w:rPr>
        <w:t>яркого, запоминающегося кадра из жизни образовательного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6A4">
        <w:rPr>
          <w:rFonts w:ascii="Times New Roman" w:eastAsia="Times New Roman" w:hAnsi="Times New Roman" w:cs="Times New Roman"/>
          <w:sz w:val="24"/>
          <w:szCs w:val="24"/>
        </w:rPr>
        <w:t>учреждения</w:t>
      </w:r>
    </w:p>
    <w:p w:rsidR="004A5E87" w:rsidRDefault="004A5E87" w:rsidP="004A5E87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5F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2D57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A42D57">
        <w:rPr>
          <w:rFonts w:ascii="Times New Roman" w:eastAsia="Times New Roman" w:hAnsi="Times New Roman" w:cs="Times New Roman"/>
          <w:sz w:val="14"/>
        </w:rPr>
        <w:t> </w:t>
      </w:r>
      <w:r w:rsidRPr="00AF06A4">
        <w:rPr>
          <w:rFonts w:ascii="Times New Roman" w:eastAsia="Times New Roman" w:hAnsi="Times New Roman" w:cs="Times New Roman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</w:p>
    <w:p w:rsidR="004A5E87" w:rsidRPr="00AF06A4" w:rsidRDefault="004A5E87" w:rsidP="004A5E8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06A4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AF06A4">
        <w:rPr>
          <w:rFonts w:ascii="Times New Roman" w:eastAsia="Times New Roman" w:hAnsi="Times New Roman" w:cs="Times New Roman"/>
          <w:sz w:val="24"/>
          <w:szCs w:val="24"/>
        </w:rPr>
        <w:t xml:space="preserve"> реклама специальности, профессии. </w:t>
      </w:r>
    </w:p>
    <w:p w:rsidR="004A5E87" w:rsidRPr="00AF06A4" w:rsidRDefault="004A5E87" w:rsidP="004A5E8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6A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благоприятного общественного мнения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Сургутском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нефтяном техникуме</w:t>
      </w:r>
      <w:r w:rsidRPr="00AF06A4">
        <w:rPr>
          <w:rFonts w:ascii="Times New Roman" w:eastAsia="Times New Roman" w:hAnsi="Times New Roman" w:cs="Times New Roman"/>
          <w:sz w:val="24"/>
          <w:szCs w:val="24"/>
        </w:rPr>
        <w:t>, специальностях и рабочих профессиях. </w:t>
      </w:r>
    </w:p>
    <w:p w:rsidR="004A5E87" w:rsidRDefault="004A5E87" w:rsidP="004A5E8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6A4">
        <w:rPr>
          <w:rFonts w:ascii="Times New Roman" w:eastAsia="Times New Roman" w:hAnsi="Times New Roman" w:cs="Times New Roman"/>
          <w:sz w:val="24"/>
          <w:szCs w:val="24"/>
        </w:rPr>
        <w:t>Выявление талантливых студентов, представление их работ, популяризаци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F06A4">
        <w:rPr>
          <w:rFonts w:ascii="Times New Roman" w:eastAsia="Times New Roman" w:hAnsi="Times New Roman" w:cs="Times New Roman"/>
          <w:sz w:val="24"/>
          <w:szCs w:val="24"/>
        </w:rPr>
        <w:t xml:space="preserve"> творческих достижений в IT-технологиях</w:t>
      </w:r>
    </w:p>
    <w:p w:rsidR="004A5E87" w:rsidRDefault="004A5E87" w:rsidP="004A5E87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1837">
        <w:rPr>
          <w:rFonts w:ascii="Times New Roman" w:eastAsia="Times New Roman" w:hAnsi="Times New Roman" w:cs="Times New Roman"/>
          <w:sz w:val="24"/>
          <w:szCs w:val="24"/>
        </w:rPr>
        <w:t xml:space="preserve">     Организаторы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091837">
        <w:rPr>
          <w:rFonts w:ascii="Times New Roman" w:eastAsia="Times New Roman" w:hAnsi="Times New Roman" w:cs="Times New Roman"/>
          <w:sz w:val="24"/>
          <w:szCs w:val="24"/>
        </w:rPr>
        <w:t xml:space="preserve"> оставляют за собой право использования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091837">
        <w:rPr>
          <w:rFonts w:ascii="Times New Roman" w:eastAsia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sz w:val="24"/>
          <w:szCs w:val="24"/>
        </w:rPr>
        <w:t>астников Конкурса</w:t>
      </w:r>
      <w:r w:rsidRPr="00091837">
        <w:rPr>
          <w:rFonts w:ascii="Times New Roman" w:eastAsia="Times New Roman" w:hAnsi="Times New Roman" w:cs="Times New Roman"/>
          <w:sz w:val="24"/>
          <w:szCs w:val="24"/>
        </w:rPr>
        <w:t xml:space="preserve"> безвозмездно (без выплаты авторского вознаграждения), без уведомления автора, без наложения каких-либо ограничений по сроку (бессрочно) и территории, с указанием авторства, в любых целях, любым тиражом по своему усмотрению. </w:t>
      </w:r>
    </w:p>
    <w:p w:rsidR="004A5E87" w:rsidRDefault="004A5E87" w:rsidP="004A5E87">
      <w:pPr>
        <w:spacing w:after="0" w:line="240" w:lineRule="auto"/>
        <w:ind w:left="425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837"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091837">
        <w:rPr>
          <w:rFonts w:ascii="Times New Roman" w:eastAsia="Times New Roman" w:hAnsi="Times New Roman" w:cs="Times New Roman"/>
          <w:sz w:val="24"/>
          <w:szCs w:val="24"/>
        </w:rPr>
        <w:t xml:space="preserve"> не несут ответственности за нарушение участниками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091837">
        <w:rPr>
          <w:rFonts w:ascii="Times New Roman" w:eastAsia="Times New Roman" w:hAnsi="Times New Roman" w:cs="Times New Roman"/>
          <w:sz w:val="24"/>
          <w:szCs w:val="24"/>
        </w:rPr>
        <w:t xml:space="preserve"> авторских прав третьих лиц. </w:t>
      </w:r>
    </w:p>
    <w:p w:rsidR="004A5E87" w:rsidRPr="00A42D57" w:rsidRDefault="004A5E87" w:rsidP="004A5E87">
      <w:pPr>
        <w:spacing w:before="120" w:after="12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D5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A42D57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A42D57">
        <w:rPr>
          <w:rFonts w:ascii="Times New Roman" w:eastAsia="Times New Roman" w:hAnsi="Times New Roman" w:cs="Times New Roman"/>
          <w:sz w:val="14"/>
        </w:rPr>
        <w:t> </w:t>
      </w:r>
      <w:r w:rsidRPr="00E05F1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УЧАСТИЯ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СРОКИ ПРОВЕДЕНИЯ</w:t>
      </w:r>
      <w:r w:rsidRPr="00E05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</w:p>
    <w:p w:rsidR="004A5E87" w:rsidRDefault="004A5E87" w:rsidP="004A5E87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3.1.    </w:t>
      </w:r>
      <w:r w:rsidRPr="00E05F13">
        <w:rPr>
          <w:rFonts w:ascii="Times New Roman" w:eastAsia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E05F13">
        <w:rPr>
          <w:rFonts w:ascii="Times New Roman" w:eastAsia="Times New Roman" w:hAnsi="Times New Roman" w:cs="Times New Roman"/>
          <w:sz w:val="24"/>
          <w:szCs w:val="24"/>
        </w:rPr>
        <w:t xml:space="preserve"> приглашаются </w:t>
      </w:r>
      <w:proofErr w:type="gramStart"/>
      <w:r w:rsidRPr="00E05F13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Сургутского нефтяного техникума</w:t>
      </w:r>
    </w:p>
    <w:p w:rsidR="004A5E87" w:rsidRDefault="004A5E87" w:rsidP="004A5E87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3.2.    </w:t>
      </w:r>
      <w:r w:rsidRPr="00E05F13">
        <w:rPr>
          <w:rFonts w:ascii="Times New Roman" w:eastAsia="Times New Roman" w:hAnsi="Times New Roman" w:cs="Times New Roman"/>
          <w:sz w:val="24"/>
          <w:szCs w:val="24"/>
        </w:rPr>
        <w:t xml:space="preserve">Один участник может предоставить </w:t>
      </w:r>
      <w:r w:rsidRPr="00D36611">
        <w:rPr>
          <w:rFonts w:ascii="Times New Roman" w:eastAsia="Times New Roman" w:hAnsi="Times New Roman" w:cs="Times New Roman"/>
          <w:sz w:val="24"/>
          <w:szCs w:val="24"/>
        </w:rPr>
        <w:t>один IT-проект в каждой номинации</w:t>
      </w:r>
      <w:r w:rsidRPr="00E05F13">
        <w:rPr>
          <w:rFonts w:ascii="Times New Roman" w:eastAsia="Times New Roman" w:hAnsi="Times New Roman" w:cs="Times New Roman"/>
          <w:sz w:val="24"/>
          <w:szCs w:val="24"/>
        </w:rPr>
        <w:t xml:space="preserve">, допускается обработка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E05F13">
        <w:rPr>
          <w:rFonts w:ascii="Times New Roman" w:eastAsia="Times New Roman" w:hAnsi="Times New Roman" w:cs="Times New Roman"/>
          <w:sz w:val="24"/>
          <w:szCs w:val="24"/>
        </w:rPr>
        <w:t xml:space="preserve"> при помощи фото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видео-</w:t>
      </w:r>
      <w:r w:rsidRPr="00E05F13">
        <w:rPr>
          <w:rFonts w:ascii="Times New Roman" w:eastAsia="Times New Roman" w:hAnsi="Times New Roman" w:cs="Times New Roman"/>
          <w:sz w:val="24"/>
          <w:szCs w:val="24"/>
        </w:rPr>
        <w:t>редакторов (обрезка, сжатие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E05F13">
        <w:rPr>
          <w:rFonts w:ascii="Times New Roman" w:eastAsia="Times New Roman" w:hAnsi="Times New Roman" w:cs="Times New Roman"/>
          <w:sz w:val="24"/>
          <w:szCs w:val="24"/>
        </w:rPr>
        <w:t>). </w:t>
      </w:r>
      <w:r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E05F13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авторскими, иметь </w:t>
      </w:r>
      <w:r w:rsidRPr="00F40A2F">
        <w:rPr>
          <w:rFonts w:ascii="Times New Roman" w:eastAsia="Times New Roman" w:hAnsi="Times New Roman" w:cs="Times New Roman"/>
          <w:b/>
          <w:sz w:val="24"/>
          <w:szCs w:val="24"/>
        </w:rPr>
        <w:t>название и пояснительную записку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5E87" w:rsidRPr="00A42D57" w:rsidRDefault="004A5E87" w:rsidP="004A5E87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3.3.    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участия в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 xml:space="preserve"> является заявка (приложение 1). </w:t>
      </w:r>
    </w:p>
    <w:p w:rsidR="004A5E87" w:rsidRPr="009E3BF9" w:rsidRDefault="004A5E87" w:rsidP="004A5E87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3.4.    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Заявка</w:t>
      </w:r>
      <w:r w:rsidRPr="00F40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 xml:space="preserve"> Проект для участия в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 xml:space="preserve"> подается в срок </w:t>
      </w:r>
      <w:r w:rsidR="004E64EF">
        <w:rPr>
          <w:rFonts w:ascii="Times New Roman" w:eastAsia="Times New Roman" w:hAnsi="Times New Roman" w:cs="Times New Roman"/>
          <w:b/>
          <w:sz w:val="24"/>
          <w:szCs w:val="24"/>
        </w:rPr>
        <w:t>до 08</w:t>
      </w:r>
      <w:r w:rsidRPr="00835C62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 201</w:t>
      </w:r>
      <w:r w:rsidR="004E64E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35C6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D36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в Оргкомитет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Конкурса </w:t>
      </w:r>
      <w:r w:rsidRPr="00835C62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835C62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proofErr w:type="spellEnd"/>
      <w:r w:rsidRPr="00835C6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0878F7">
          <w:rPr>
            <w:rStyle w:val="ab"/>
          </w:rPr>
          <w:t>nirs_snt@bk.ru</w:t>
        </w:r>
      </w:hyperlink>
      <w:r w:rsidRPr="00087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5E87" w:rsidRPr="00A42D57" w:rsidRDefault="004A5E87" w:rsidP="004A5E87">
      <w:pPr>
        <w:spacing w:after="0" w:line="240" w:lineRule="auto"/>
        <w:ind w:left="425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7">
        <w:rPr>
          <w:rFonts w:ascii="Times New Roman" w:eastAsia="Times New Roman" w:hAnsi="Times New Roman" w:cs="Times New Roman"/>
          <w:sz w:val="24"/>
          <w:szCs w:val="24"/>
        </w:rPr>
        <w:t>Проекты, представленные позднее установленных сроков, не принимаются.</w:t>
      </w:r>
    </w:p>
    <w:p w:rsidR="004A5E87" w:rsidRPr="00A42D57" w:rsidRDefault="004A5E87" w:rsidP="004A5E87">
      <w:pPr>
        <w:spacing w:after="0" w:line="240" w:lineRule="auto"/>
        <w:ind w:left="425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7">
        <w:rPr>
          <w:rFonts w:ascii="Times New Roman" w:eastAsia="Times New Roman" w:hAnsi="Times New Roman" w:cs="Times New Roman"/>
          <w:sz w:val="24"/>
          <w:szCs w:val="24"/>
        </w:rPr>
        <w:t>Проекты, не соответствующие требованиям (п.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 xml:space="preserve"> Положения) в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 xml:space="preserve"> не участвуют.</w:t>
      </w:r>
    </w:p>
    <w:p w:rsidR="004A5E87" w:rsidRDefault="004A5E87" w:rsidP="004A5E87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3.5.    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 xml:space="preserve">Итоги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 xml:space="preserve"> подводятся </w:t>
      </w:r>
      <w:r w:rsidRPr="00A4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r w:rsidR="000B472D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A4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декабря</w:t>
      </w:r>
      <w:r w:rsidRPr="00A4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4E64E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2D57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4A5E87" w:rsidRDefault="004A5E87" w:rsidP="004A5E87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3.7.    </w:t>
      </w:r>
      <w:r w:rsidRPr="00D36611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Pr="00A42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награждение авторов </w:t>
      </w:r>
      <w:r w:rsidRPr="00A42D57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0B4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D71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декабря</w:t>
      </w:r>
      <w:r w:rsidRPr="00A42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4E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42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A42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читальном зале техникума</w:t>
      </w:r>
      <w:r w:rsidRPr="00A42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64E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-00</w:t>
      </w:r>
      <w:r w:rsidRPr="00A42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4A5E87" w:rsidRPr="00A42D57" w:rsidRDefault="004A5E87" w:rsidP="004A5E87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3.8.    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 xml:space="preserve">По итогам участия в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один победитель (1 место) и два призера (2 и 3 место) по каждо</w:t>
      </w:r>
      <w:r>
        <w:rPr>
          <w:rFonts w:ascii="Times New Roman" w:eastAsia="Times New Roman" w:hAnsi="Times New Roman" w:cs="Times New Roman"/>
          <w:sz w:val="24"/>
          <w:szCs w:val="24"/>
        </w:rPr>
        <w:t>й номинации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5E87" w:rsidRDefault="004A5E87" w:rsidP="004A5E87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3.9.    </w:t>
      </w:r>
      <w:r w:rsidRPr="00D36611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Участники, не занявшие призовые места, получают сертификат участ</w:t>
      </w:r>
      <w:r>
        <w:rPr>
          <w:rFonts w:ascii="Times New Roman" w:eastAsia="Times New Roman" w:hAnsi="Times New Roman" w:cs="Times New Roman"/>
          <w:sz w:val="24"/>
          <w:szCs w:val="24"/>
        </w:rPr>
        <w:t>ника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5E87" w:rsidRDefault="004A5E87" w:rsidP="004A5E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5E87" w:rsidRPr="00A42D57" w:rsidRDefault="004A5E87" w:rsidP="004A5E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42D5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42D57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A42D57">
        <w:rPr>
          <w:rFonts w:ascii="Times New Roman" w:eastAsia="Times New Roman" w:hAnsi="Times New Roman" w:cs="Times New Roman"/>
          <w:sz w:val="14"/>
        </w:rPr>
        <w:t> </w:t>
      </w:r>
      <w:r w:rsidRPr="00A42D57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 РАБОТАМ</w:t>
      </w:r>
    </w:p>
    <w:p w:rsidR="004A5E87" w:rsidRDefault="004A5E87" w:rsidP="004A5E87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A42D57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A42D57">
        <w:rPr>
          <w:rFonts w:ascii="Times New Roman" w:eastAsia="Times New Roman" w:hAnsi="Times New Roman" w:cs="Times New Roman"/>
          <w:sz w:val="14"/>
        </w:rPr>
        <w:t> 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Тема  </w:t>
      </w:r>
      <w:r w:rsidRPr="00A42D57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-проекта  определяется в одном из следующих направлений:</w:t>
      </w:r>
    </w:p>
    <w:p w:rsidR="004A5E87" w:rsidRPr="00475699" w:rsidRDefault="004A5E87" w:rsidP="004A5E87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C62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занятия</w:t>
      </w:r>
      <w:r w:rsidRPr="00475699">
        <w:rPr>
          <w:rFonts w:ascii="Times New Roman" w:eastAsia="Times New Roman" w:hAnsi="Times New Roman" w:cs="Times New Roman"/>
          <w:sz w:val="24"/>
          <w:szCs w:val="24"/>
        </w:rPr>
        <w:t xml:space="preserve"> – рабочие моменты о том, как у вас проходят теоретические занятия (лекции, семинары, открытые уроки, </w:t>
      </w:r>
      <w:proofErr w:type="spellStart"/>
      <w:r w:rsidRPr="00475699">
        <w:rPr>
          <w:rFonts w:ascii="Times New Roman" w:eastAsia="Times New Roman" w:hAnsi="Times New Roman" w:cs="Times New Roman"/>
          <w:sz w:val="24"/>
          <w:szCs w:val="24"/>
        </w:rPr>
        <w:t>итд</w:t>
      </w:r>
      <w:proofErr w:type="spellEnd"/>
      <w:r w:rsidRPr="00475699">
        <w:rPr>
          <w:rFonts w:ascii="Times New Roman" w:eastAsia="Times New Roman" w:hAnsi="Times New Roman" w:cs="Times New Roman"/>
          <w:sz w:val="24"/>
          <w:szCs w:val="24"/>
        </w:rPr>
        <w:t>.) </w:t>
      </w:r>
    </w:p>
    <w:p w:rsidR="004A5E87" w:rsidRPr="00475699" w:rsidRDefault="004A5E87" w:rsidP="004A5E87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5C62">
        <w:rPr>
          <w:rFonts w:ascii="Times New Roman" w:eastAsia="Times New Roman" w:hAnsi="Times New Roman" w:cs="Times New Roman"/>
          <w:i/>
          <w:sz w:val="24"/>
          <w:szCs w:val="24"/>
        </w:rPr>
        <w:t>Практические занятия</w:t>
      </w:r>
      <w:r w:rsidRPr="00475699">
        <w:rPr>
          <w:rFonts w:ascii="Times New Roman" w:eastAsia="Times New Roman" w:hAnsi="Times New Roman" w:cs="Times New Roman"/>
          <w:sz w:val="24"/>
          <w:szCs w:val="24"/>
        </w:rPr>
        <w:t xml:space="preserve"> – рабочие моменты о том, как у вас проходят практические занятия (лабораторно-практические работы, </w:t>
      </w:r>
      <w:r w:rsidRPr="000B472D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475699">
        <w:rPr>
          <w:rFonts w:ascii="Times New Roman" w:eastAsia="Times New Roman" w:hAnsi="Times New Roman" w:cs="Times New Roman"/>
          <w:sz w:val="24"/>
          <w:szCs w:val="24"/>
        </w:rPr>
        <w:t>, экскурсия, стажировка, ит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5699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5699">
        <w:rPr>
          <w:rFonts w:ascii="Times New Roman" w:eastAsia="Times New Roman" w:hAnsi="Times New Roman" w:cs="Times New Roman"/>
          <w:sz w:val="24"/>
          <w:szCs w:val="24"/>
        </w:rPr>
        <w:t>) </w:t>
      </w:r>
      <w:proofErr w:type="gramEnd"/>
    </w:p>
    <w:p w:rsidR="004A5E87" w:rsidRPr="00475699" w:rsidRDefault="004A5E87" w:rsidP="004A5E87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C62">
        <w:rPr>
          <w:rFonts w:ascii="Times New Roman" w:eastAsia="Times New Roman" w:hAnsi="Times New Roman" w:cs="Times New Roman"/>
          <w:i/>
          <w:sz w:val="24"/>
          <w:szCs w:val="24"/>
        </w:rPr>
        <w:t>Внеурочная деятельность</w:t>
      </w:r>
      <w:r w:rsidRPr="00475699">
        <w:rPr>
          <w:rFonts w:ascii="Times New Roman" w:eastAsia="Times New Roman" w:hAnsi="Times New Roman" w:cs="Times New Roman"/>
          <w:sz w:val="24"/>
          <w:szCs w:val="24"/>
        </w:rPr>
        <w:t xml:space="preserve"> – рабочие моменты любого внеклассного мероприятия (классный час, вечер, фестиваль, секция, кружок, </w:t>
      </w:r>
      <w:proofErr w:type="spellStart"/>
      <w:r w:rsidRPr="00475699">
        <w:rPr>
          <w:rFonts w:ascii="Times New Roman" w:eastAsia="Times New Roman" w:hAnsi="Times New Roman" w:cs="Times New Roman"/>
          <w:sz w:val="24"/>
          <w:szCs w:val="24"/>
        </w:rPr>
        <w:t>итд</w:t>
      </w:r>
      <w:proofErr w:type="spellEnd"/>
      <w:r w:rsidRPr="00475699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4A5E87" w:rsidRPr="00475699" w:rsidRDefault="004A5E87" w:rsidP="004A5E87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C62">
        <w:rPr>
          <w:rFonts w:ascii="Times New Roman" w:eastAsia="Times New Roman" w:hAnsi="Times New Roman" w:cs="Times New Roman"/>
          <w:i/>
          <w:sz w:val="24"/>
          <w:szCs w:val="24"/>
        </w:rPr>
        <w:t>Большая перемена</w:t>
      </w:r>
      <w:r w:rsidRPr="00475699">
        <w:rPr>
          <w:rFonts w:ascii="Times New Roman" w:eastAsia="Times New Roman" w:hAnsi="Times New Roman" w:cs="Times New Roman"/>
          <w:sz w:val="24"/>
          <w:szCs w:val="24"/>
        </w:rPr>
        <w:t xml:space="preserve"> – рабочие моменты о том, как вы проводите время на переменах (подготовка к уроку, </w:t>
      </w:r>
      <w:proofErr w:type="spellStart"/>
      <w:r w:rsidRPr="00475699">
        <w:rPr>
          <w:rFonts w:ascii="Times New Roman" w:eastAsia="Times New Roman" w:hAnsi="Times New Roman" w:cs="Times New Roman"/>
          <w:sz w:val="24"/>
          <w:szCs w:val="24"/>
        </w:rPr>
        <w:t>флешмоб</w:t>
      </w:r>
      <w:proofErr w:type="spellEnd"/>
      <w:r w:rsidRPr="00475699">
        <w:rPr>
          <w:rFonts w:ascii="Times New Roman" w:eastAsia="Times New Roman" w:hAnsi="Times New Roman" w:cs="Times New Roman"/>
          <w:sz w:val="24"/>
          <w:szCs w:val="24"/>
        </w:rPr>
        <w:t xml:space="preserve">, просто отдых, </w:t>
      </w:r>
      <w:proofErr w:type="spellStart"/>
      <w:r w:rsidRPr="00475699">
        <w:rPr>
          <w:rFonts w:ascii="Times New Roman" w:eastAsia="Times New Roman" w:hAnsi="Times New Roman" w:cs="Times New Roman"/>
          <w:sz w:val="24"/>
          <w:szCs w:val="24"/>
        </w:rPr>
        <w:t>итд</w:t>
      </w:r>
      <w:proofErr w:type="spellEnd"/>
      <w:r w:rsidRPr="00475699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4A5E87" w:rsidRPr="00A42D57" w:rsidRDefault="004A5E87" w:rsidP="004A5E87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A42D5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A42D57">
        <w:rPr>
          <w:rFonts w:ascii="Times New Roman" w:eastAsia="Times New Roman" w:hAnsi="Times New Roman" w:cs="Times New Roman"/>
          <w:sz w:val="14"/>
        </w:rPr>
        <w:t> 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 xml:space="preserve"> На </w:t>
      </w:r>
      <w:r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представляются </w:t>
      </w:r>
      <w:r w:rsidRPr="00A42D57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 xml:space="preserve">-проекты </w:t>
      </w:r>
      <w:r>
        <w:rPr>
          <w:rFonts w:ascii="Times New Roman" w:eastAsia="Times New Roman" w:hAnsi="Times New Roman" w:cs="Times New Roman"/>
          <w:sz w:val="24"/>
          <w:szCs w:val="24"/>
        </w:rPr>
        <w:t>по следующим номинациям (типам)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5E87" w:rsidRPr="001A5856" w:rsidRDefault="004A5E87" w:rsidP="004A5E8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5856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1A5856">
        <w:rPr>
          <w:rFonts w:ascii="Times New Roman" w:eastAsia="Times New Roman" w:hAnsi="Times New Roman" w:cs="Times New Roman"/>
          <w:sz w:val="24"/>
          <w:szCs w:val="24"/>
        </w:rPr>
        <w:t>- сайт.</w:t>
      </w:r>
    </w:p>
    <w:p w:rsidR="004A5E87" w:rsidRPr="001A5856" w:rsidRDefault="004A5E87" w:rsidP="004A5E8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5856">
        <w:rPr>
          <w:rFonts w:ascii="Times New Roman" w:eastAsia="Times New Roman" w:hAnsi="Times New Roman" w:cs="Times New Roman"/>
          <w:sz w:val="24"/>
          <w:szCs w:val="24"/>
        </w:rPr>
        <w:t>Фотоколлаж</w:t>
      </w:r>
      <w:proofErr w:type="spellEnd"/>
      <w:r w:rsidRPr="001A5856">
        <w:rPr>
          <w:rFonts w:ascii="Times New Roman" w:eastAsia="Times New Roman" w:hAnsi="Times New Roman" w:cs="Times New Roman"/>
          <w:sz w:val="24"/>
          <w:szCs w:val="24"/>
        </w:rPr>
        <w:t>, фотопанорама, фотоальбом.</w:t>
      </w:r>
    </w:p>
    <w:p w:rsidR="004A5E87" w:rsidRPr="001A5856" w:rsidRDefault="004A5E87" w:rsidP="004A5E8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1A5856">
        <w:rPr>
          <w:rFonts w:ascii="Times New Roman" w:eastAsia="Times New Roman" w:hAnsi="Times New Roman" w:cs="Times New Roman"/>
          <w:sz w:val="24"/>
          <w:szCs w:val="24"/>
        </w:rPr>
        <w:t xml:space="preserve">Видео-, flash-ролик (до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5856">
        <w:rPr>
          <w:rFonts w:ascii="Times New Roman" w:eastAsia="Times New Roman" w:hAnsi="Times New Roman" w:cs="Times New Roman"/>
          <w:sz w:val="24"/>
          <w:szCs w:val="24"/>
        </w:rPr>
        <w:t xml:space="preserve"> минут,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желательно формат</w:t>
      </w:r>
      <w:r w:rsidRPr="001A5856">
        <w:rPr>
          <w:rFonts w:ascii="Times New Roman" w:eastAsia="Times New Roman" w:hAnsi="Times New Roman" w:cs="Times New Roman"/>
          <w:sz w:val="24"/>
          <w:szCs w:val="24"/>
        </w:rPr>
        <w:t xml:space="preserve"> AVI).</w:t>
      </w:r>
    </w:p>
    <w:p w:rsidR="004A5E87" w:rsidRDefault="004A5E87" w:rsidP="004A5E8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1A5856">
        <w:rPr>
          <w:rFonts w:ascii="Times New Roman" w:eastAsia="Times New Roman" w:hAnsi="Times New Roman" w:cs="Times New Roman"/>
          <w:sz w:val="24"/>
          <w:szCs w:val="24"/>
        </w:rPr>
        <w:t>Информационный буклет (или  листовка, плакат, проспект, открытка, календарь и др.)</w:t>
      </w:r>
    </w:p>
    <w:p w:rsidR="004A5E87" w:rsidRDefault="004A5E87" w:rsidP="004A5E8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Программный продукт (программный продукт написанный автором на одном из языков программирования  для учебного заведения, профессии)</w:t>
      </w:r>
    </w:p>
    <w:p w:rsidR="004A5E87" w:rsidRPr="00A42D57" w:rsidRDefault="004A5E87" w:rsidP="004A5E87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A42D57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A42D57">
        <w:rPr>
          <w:rFonts w:ascii="Times New Roman" w:eastAsia="Times New Roman" w:hAnsi="Times New Roman" w:cs="Times New Roman"/>
          <w:sz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Структура 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2D57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-проекта:</w:t>
      </w:r>
    </w:p>
    <w:p w:rsidR="004A5E87" w:rsidRPr="00F87073" w:rsidRDefault="004A5E87" w:rsidP="004A5E87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73">
        <w:rPr>
          <w:rFonts w:ascii="Times New Roman" w:eastAsia="Times New Roman" w:hAnsi="Times New Roman" w:cs="Times New Roman"/>
          <w:i/>
          <w:iCs/>
          <w:sz w:val="24"/>
          <w:szCs w:val="24"/>
        </w:rPr>
        <w:t>тематический электронный ресурс </w:t>
      </w:r>
      <w:r w:rsidRPr="00F87073">
        <w:rPr>
          <w:rFonts w:ascii="Times New Roman" w:eastAsia="Times New Roman" w:hAnsi="Times New Roman" w:cs="Times New Roman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87073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eastAsia="Times New Roman" w:hAnsi="Times New Roman" w:cs="Times New Roman"/>
          <w:sz w:val="24"/>
          <w:szCs w:val="24"/>
        </w:rPr>
        <w:t>номинаций</w:t>
      </w:r>
      <w:r w:rsidRPr="00F87073">
        <w:rPr>
          <w:rFonts w:ascii="Times New Roman" w:eastAsia="Times New Roman" w:hAnsi="Times New Roman" w:cs="Times New Roman"/>
          <w:sz w:val="24"/>
          <w:szCs w:val="24"/>
        </w:rPr>
        <w:t xml:space="preserve"> (п. 4.2 Положения) и соответствующего направления (п. 4.1 Положения);</w:t>
      </w:r>
    </w:p>
    <w:p w:rsidR="004A5E87" w:rsidRPr="00F87073" w:rsidRDefault="004A5E87" w:rsidP="004A5E87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73">
        <w:rPr>
          <w:rFonts w:ascii="Times New Roman" w:eastAsia="Times New Roman" w:hAnsi="Times New Roman" w:cs="Times New Roman"/>
          <w:i/>
          <w:iCs/>
          <w:sz w:val="24"/>
          <w:szCs w:val="24"/>
        </w:rPr>
        <w:t>пояснительная записка</w:t>
      </w:r>
      <w:r w:rsidRPr="00F87073">
        <w:rPr>
          <w:rFonts w:ascii="Times New Roman" w:eastAsia="Times New Roman" w:hAnsi="Times New Roman" w:cs="Times New Roman"/>
          <w:sz w:val="24"/>
          <w:szCs w:val="24"/>
        </w:rPr>
        <w:t> до 5 страниц, в которой необходимо отразить актуальность разработки данного электронного ресурса, возможность и/или результаты его практического применения, технологии и программные средства, использованные для его создания, преимущества предлагаемого ресурса.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Первая страница пояснительной записки – заявка на участие в Конкурсе.</w:t>
      </w:r>
    </w:p>
    <w:p w:rsidR="004A5E87" w:rsidRPr="00A42D57" w:rsidRDefault="004A5E87" w:rsidP="004A5E87">
      <w:pPr>
        <w:spacing w:before="120" w:after="120" w:line="268" w:lineRule="atLeast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A42D5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42D57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A42D57">
        <w:rPr>
          <w:rFonts w:ascii="Times New Roman" w:eastAsia="Times New Roman" w:hAnsi="Times New Roman" w:cs="Times New Roman"/>
          <w:sz w:val="14"/>
        </w:rPr>
        <w:t> </w:t>
      </w:r>
      <w:r w:rsidRPr="00A4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ОЦЕНКИ И ПРОЦЕДУРА ОЦЕНИВАНИЯ РАБОТ </w:t>
      </w:r>
    </w:p>
    <w:p w:rsidR="004A5E87" w:rsidRPr="00A42D57" w:rsidRDefault="004A5E87" w:rsidP="004A5E87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D36611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 xml:space="preserve">Проекты, представленные на </w:t>
      </w:r>
      <w:r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, оцениваются жюри.</w:t>
      </w:r>
    </w:p>
    <w:p w:rsidR="004A5E87" w:rsidRPr="00A42D57" w:rsidRDefault="004A5E87" w:rsidP="004A5E87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D36611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 xml:space="preserve">Жюри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5E87" w:rsidRPr="00F87073" w:rsidRDefault="004A5E87" w:rsidP="004A5E87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73">
        <w:rPr>
          <w:rFonts w:ascii="Times New Roman" w:eastAsia="Times New Roman" w:hAnsi="Times New Roman" w:cs="Times New Roman"/>
          <w:sz w:val="24"/>
          <w:szCs w:val="24"/>
        </w:rPr>
        <w:t xml:space="preserve">оценивает </w:t>
      </w:r>
      <w:r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F87073">
        <w:rPr>
          <w:rFonts w:ascii="Times New Roman" w:eastAsia="Times New Roman" w:hAnsi="Times New Roman" w:cs="Times New Roman"/>
          <w:sz w:val="24"/>
          <w:szCs w:val="24"/>
        </w:rPr>
        <w:t xml:space="preserve">ные проекты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F870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5E87" w:rsidRPr="00F87073" w:rsidRDefault="004A5E87" w:rsidP="004A5E87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73">
        <w:rPr>
          <w:rFonts w:ascii="Times New Roman" w:eastAsia="Times New Roman" w:hAnsi="Times New Roman" w:cs="Times New Roman"/>
          <w:sz w:val="24"/>
          <w:szCs w:val="24"/>
        </w:rPr>
        <w:t>определяет  победителей и распределяет  призовые места;</w:t>
      </w:r>
    </w:p>
    <w:p w:rsidR="004A5E87" w:rsidRPr="00F87073" w:rsidRDefault="004A5E87" w:rsidP="004A5E87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73">
        <w:rPr>
          <w:rFonts w:ascii="Times New Roman" w:eastAsia="Times New Roman" w:hAnsi="Times New Roman" w:cs="Times New Roman"/>
          <w:sz w:val="24"/>
          <w:szCs w:val="24"/>
        </w:rPr>
        <w:t>готовит протокол по итогам работы жюри,  выносит предложения  по награждению победителей.</w:t>
      </w:r>
    </w:p>
    <w:p w:rsidR="004A5E87" w:rsidRPr="00A42D57" w:rsidRDefault="004A5E87" w:rsidP="004A5E87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A42D5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 xml:space="preserve">В состав жюри включаются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заведующие отделениями, 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преподаватели информатики и информационных технологий, методисты, специалисты IT-технологий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5E87" w:rsidRPr="00A42D57" w:rsidRDefault="004A5E87" w:rsidP="004A5E87">
      <w:pPr>
        <w:spacing w:before="100" w:beforeAutospacing="1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.4.</w:t>
      </w:r>
      <w:r w:rsidRPr="00A42D57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A42D57">
        <w:rPr>
          <w:rFonts w:ascii="Times New Roman" w:eastAsia="Times New Roman" w:hAnsi="Times New Roman" w:cs="Times New Roman"/>
          <w:sz w:val="14"/>
        </w:rPr>
        <w:t> 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Решение жюри является окончательным и не подлежит пересмотру или обжалованию.</w:t>
      </w:r>
    </w:p>
    <w:p w:rsidR="004A5E87" w:rsidRPr="00A42D57" w:rsidRDefault="004A5E87" w:rsidP="004A5E87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2D57">
        <w:rPr>
          <w:rFonts w:ascii="Times New Roman" w:eastAsia="Times New Roman" w:hAnsi="Times New Roman" w:cs="Times New Roman"/>
          <w:sz w:val="14"/>
          <w:szCs w:val="14"/>
        </w:rPr>
        <w:t>           </w:t>
      </w:r>
      <w:r w:rsidRPr="00A42D57">
        <w:rPr>
          <w:rFonts w:ascii="Times New Roman" w:eastAsia="Times New Roman" w:hAnsi="Times New Roman" w:cs="Times New Roman"/>
          <w:sz w:val="14"/>
        </w:rPr>
        <w:t> </w:t>
      </w:r>
      <w:r w:rsidRPr="00A42D57">
        <w:rPr>
          <w:rFonts w:ascii="Times New Roman" w:eastAsia="Times New Roman" w:hAnsi="Times New Roman" w:cs="Times New Roman"/>
          <w:sz w:val="24"/>
          <w:szCs w:val="24"/>
        </w:rPr>
        <w:t>Жюри осуществляет оценку представленных проектов по следующим критериям:</w:t>
      </w:r>
    </w:p>
    <w:p w:rsidR="004A5E87" w:rsidRPr="00F87073" w:rsidRDefault="004A5E87" w:rsidP="004A5E87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73">
        <w:rPr>
          <w:rFonts w:ascii="Times New Roman" w:eastAsia="Times New Roman" w:hAnsi="Times New Roman" w:cs="Times New Roman"/>
          <w:sz w:val="24"/>
          <w:szCs w:val="24"/>
        </w:rPr>
        <w:lastRenderedPageBreak/>
        <w:t>актуальность проекта (5 баллов),</w:t>
      </w:r>
    </w:p>
    <w:p w:rsidR="004A5E87" w:rsidRPr="00F87073" w:rsidRDefault="004A5E87" w:rsidP="004A5E87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73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проекта заявленной тематике, направлению (5 баллов),</w:t>
      </w:r>
    </w:p>
    <w:p w:rsidR="004A5E87" w:rsidRPr="00F87073" w:rsidRDefault="004A5E87" w:rsidP="004A5E87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73">
        <w:rPr>
          <w:rFonts w:ascii="Times New Roman" w:eastAsia="Times New Roman" w:hAnsi="Times New Roman" w:cs="Times New Roman"/>
          <w:sz w:val="24"/>
          <w:szCs w:val="24"/>
        </w:rPr>
        <w:t>оригинальность идеи и нестандартный подход к раскрытию содержания проекта (10 баллов),</w:t>
      </w:r>
    </w:p>
    <w:p w:rsidR="004A5E87" w:rsidRPr="00F87073" w:rsidRDefault="004A5E87" w:rsidP="004A5E87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73">
        <w:rPr>
          <w:rFonts w:ascii="Times New Roman" w:eastAsia="Times New Roman" w:hAnsi="Times New Roman" w:cs="Times New Roman"/>
          <w:sz w:val="24"/>
          <w:szCs w:val="24"/>
        </w:rPr>
        <w:t>техника и качество исполнения, дизайн элементов оформления проекта (10 баллов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A5E87" w:rsidRDefault="004A5E87" w:rsidP="004A5E87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73">
        <w:rPr>
          <w:rFonts w:ascii="Times New Roman" w:eastAsia="Times New Roman" w:hAnsi="Times New Roman" w:cs="Times New Roman"/>
          <w:sz w:val="24"/>
          <w:szCs w:val="24"/>
        </w:rPr>
        <w:t xml:space="preserve">качество </w:t>
      </w:r>
      <w:r>
        <w:rPr>
          <w:rFonts w:ascii="Times New Roman" w:eastAsia="Times New Roman" w:hAnsi="Times New Roman" w:cs="Times New Roman"/>
          <w:sz w:val="24"/>
          <w:szCs w:val="24"/>
        </w:rPr>
        <w:t>написания пояснительной записки</w:t>
      </w:r>
      <w:r w:rsidRPr="00F87073">
        <w:rPr>
          <w:rFonts w:ascii="Times New Roman" w:eastAsia="Times New Roman" w:hAnsi="Times New Roman" w:cs="Times New Roman"/>
          <w:sz w:val="24"/>
          <w:szCs w:val="24"/>
        </w:rPr>
        <w:t xml:space="preserve"> (10 баллов).</w:t>
      </w:r>
    </w:p>
    <w:p w:rsidR="004A5E87" w:rsidRPr="00D36611" w:rsidRDefault="00D176F4" w:rsidP="004A5E87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6F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A5E87" w:rsidRPr="001A5856" w:rsidRDefault="004A5E87" w:rsidP="004A5E87">
      <w:pPr>
        <w:spacing w:before="100" w:beforeAutospacing="1" w:after="100" w:afterAutospacing="1" w:line="268" w:lineRule="atLeast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1.</w:t>
      </w:r>
    </w:p>
    <w:p w:rsidR="004A5E87" w:rsidRPr="001A5856" w:rsidRDefault="004A5E87" w:rsidP="004A5E87">
      <w:pPr>
        <w:spacing w:before="100" w:beforeAutospacing="1" w:after="100" w:afterAutospacing="1" w:line="268" w:lineRule="atLeas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856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4A5E87" w:rsidRDefault="004A5E87" w:rsidP="004A5E87">
      <w:pPr>
        <w:spacing w:before="100" w:beforeAutospacing="1" w:after="100" w:afterAutospacing="1" w:line="268" w:lineRule="atLeas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856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Конкурсе</w:t>
      </w:r>
      <w:r w:rsidRPr="001A5856">
        <w:rPr>
          <w:rFonts w:ascii="Times New Roman" w:eastAsia="Times New Roman" w:hAnsi="Times New Roman" w:cs="Times New Roman"/>
          <w:b/>
          <w:sz w:val="24"/>
          <w:szCs w:val="24"/>
        </w:rPr>
        <w:t xml:space="preserve"> IT-проектов «Есть только миг…»</w:t>
      </w: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4066"/>
        <w:gridCol w:w="5210"/>
      </w:tblGrid>
      <w:tr w:rsidR="004A5E87" w:rsidRPr="00F87073" w:rsidTr="00CE64E3">
        <w:trPr>
          <w:trHeight w:val="454"/>
        </w:trPr>
        <w:tc>
          <w:tcPr>
            <w:tcW w:w="4066" w:type="dxa"/>
          </w:tcPr>
          <w:p w:rsidR="004A5E87" w:rsidRPr="00F87073" w:rsidRDefault="004A5E87" w:rsidP="00CE64E3">
            <w:pPr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505050"/>
                <w:sz w:val="20"/>
                <w:szCs w:val="20"/>
              </w:rPr>
              <w:t xml:space="preserve">ФИО </w:t>
            </w:r>
            <w:r w:rsidRPr="00F87073"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  <w:t xml:space="preserve"> участника </w:t>
            </w:r>
          </w:p>
        </w:tc>
        <w:tc>
          <w:tcPr>
            <w:tcW w:w="5210" w:type="dxa"/>
          </w:tcPr>
          <w:p w:rsidR="004A5E87" w:rsidRPr="00F87073" w:rsidRDefault="004A5E87" w:rsidP="00CE64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05050"/>
                <w:sz w:val="20"/>
                <w:szCs w:val="20"/>
              </w:rPr>
            </w:pPr>
          </w:p>
        </w:tc>
      </w:tr>
      <w:tr w:rsidR="004A5E87" w:rsidRPr="00F87073" w:rsidTr="00CE64E3">
        <w:trPr>
          <w:trHeight w:val="454"/>
        </w:trPr>
        <w:tc>
          <w:tcPr>
            <w:tcW w:w="4066" w:type="dxa"/>
          </w:tcPr>
          <w:p w:rsidR="004A5E87" w:rsidRPr="00F87073" w:rsidRDefault="004A5E87" w:rsidP="00CE64E3">
            <w:pPr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</w:pPr>
            <w:r w:rsidRPr="00F87073">
              <w:rPr>
                <w:rFonts w:ascii="Roboto" w:eastAsia="Times New Roman" w:hAnsi="Roboto" w:cs="Times New Roman" w:hint="eastAsia"/>
                <w:b/>
                <w:bCs/>
                <w:color w:val="505050"/>
                <w:sz w:val="20"/>
                <w:szCs w:val="20"/>
              </w:rPr>
              <w:t>Г</w:t>
            </w:r>
            <w:r w:rsidRPr="00F87073"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  <w:t>руппа</w:t>
            </w:r>
          </w:p>
        </w:tc>
        <w:tc>
          <w:tcPr>
            <w:tcW w:w="5210" w:type="dxa"/>
          </w:tcPr>
          <w:p w:rsidR="004A5E87" w:rsidRPr="00F87073" w:rsidRDefault="004A5E87" w:rsidP="00CE64E3">
            <w:pPr>
              <w:rPr>
                <w:rFonts w:ascii="Times New Roman" w:eastAsia="Times New Roman" w:hAnsi="Times New Roman" w:cs="Times New Roman"/>
                <w:b/>
                <w:bCs/>
                <w:color w:val="505050"/>
                <w:sz w:val="20"/>
                <w:szCs w:val="20"/>
              </w:rPr>
            </w:pPr>
          </w:p>
        </w:tc>
      </w:tr>
      <w:tr w:rsidR="004A5E87" w:rsidRPr="00F87073" w:rsidTr="00CE64E3">
        <w:trPr>
          <w:trHeight w:val="454"/>
        </w:trPr>
        <w:tc>
          <w:tcPr>
            <w:tcW w:w="4066" w:type="dxa"/>
          </w:tcPr>
          <w:p w:rsidR="004A5E87" w:rsidRPr="00F87073" w:rsidRDefault="004A5E87" w:rsidP="00CE64E3">
            <w:pPr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</w:pPr>
            <w:r w:rsidRPr="00F87073"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  <w:t>Электронная почта (</w:t>
            </w:r>
            <w:proofErr w:type="spellStart"/>
            <w:r w:rsidRPr="00F87073"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  <w:t>e-mail</w:t>
            </w:r>
            <w:proofErr w:type="spellEnd"/>
            <w:r w:rsidRPr="00F87073"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  <w:t>) участника</w:t>
            </w:r>
          </w:p>
        </w:tc>
        <w:tc>
          <w:tcPr>
            <w:tcW w:w="5210" w:type="dxa"/>
          </w:tcPr>
          <w:p w:rsidR="004A5E87" w:rsidRPr="00F87073" w:rsidRDefault="004A5E87" w:rsidP="00CE64E3">
            <w:pPr>
              <w:rPr>
                <w:rFonts w:ascii="Times New Roman" w:eastAsia="Times New Roman" w:hAnsi="Times New Roman" w:cs="Times New Roman"/>
                <w:b/>
                <w:bCs/>
                <w:color w:val="505050"/>
                <w:sz w:val="20"/>
                <w:szCs w:val="20"/>
              </w:rPr>
            </w:pPr>
          </w:p>
        </w:tc>
      </w:tr>
      <w:tr w:rsidR="004A5E87" w:rsidRPr="00F87073" w:rsidTr="00CE64E3">
        <w:trPr>
          <w:trHeight w:val="454"/>
        </w:trPr>
        <w:tc>
          <w:tcPr>
            <w:tcW w:w="4066" w:type="dxa"/>
          </w:tcPr>
          <w:p w:rsidR="004A5E87" w:rsidRPr="00F87073" w:rsidRDefault="004A5E87" w:rsidP="00CE64E3">
            <w:pPr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</w:pPr>
            <w:r w:rsidRPr="00F87073"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  <w:t>Ф</w:t>
            </w:r>
            <w:r>
              <w:rPr>
                <w:rFonts w:eastAsia="Times New Roman" w:cs="Times New Roman"/>
                <w:b/>
                <w:bCs/>
                <w:color w:val="505050"/>
                <w:sz w:val="20"/>
                <w:szCs w:val="20"/>
              </w:rPr>
              <w:t>ИО</w:t>
            </w:r>
            <w:r w:rsidRPr="00F87073"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  <w:t xml:space="preserve"> руководителя проекта</w:t>
            </w:r>
          </w:p>
        </w:tc>
        <w:tc>
          <w:tcPr>
            <w:tcW w:w="5210" w:type="dxa"/>
          </w:tcPr>
          <w:p w:rsidR="004A5E87" w:rsidRPr="00F87073" w:rsidRDefault="004A5E87" w:rsidP="00CE64E3">
            <w:pPr>
              <w:rPr>
                <w:rFonts w:ascii="Times New Roman" w:eastAsia="Times New Roman" w:hAnsi="Times New Roman" w:cs="Times New Roman"/>
                <w:b/>
                <w:bCs/>
                <w:color w:val="505050"/>
                <w:sz w:val="20"/>
                <w:szCs w:val="20"/>
              </w:rPr>
            </w:pPr>
          </w:p>
        </w:tc>
      </w:tr>
      <w:tr w:rsidR="004A5E87" w:rsidRPr="00F87073" w:rsidTr="00CE64E3">
        <w:trPr>
          <w:trHeight w:val="454"/>
        </w:trPr>
        <w:tc>
          <w:tcPr>
            <w:tcW w:w="4066" w:type="dxa"/>
          </w:tcPr>
          <w:p w:rsidR="004A5E87" w:rsidRPr="00F87073" w:rsidRDefault="004A5E87" w:rsidP="00CE64E3">
            <w:pPr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</w:pPr>
            <w:r w:rsidRPr="00F87073"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  <w:t>Ученая степень</w:t>
            </w:r>
            <w:r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  <w:t>, квалификационная категория</w:t>
            </w:r>
            <w:r w:rsidRPr="00F87073"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  <w:t xml:space="preserve"> руководителя проекта</w:t>
            </w:r>
          </w:p>
        </w:tc>
        <w:tc>
          <w:tcPr>
            <w:tcW w:w="5210" w:type="dxa"/>
          </w:tcPr>
          <w:p w:rsidR="004A5E87" w:rsidRPr="00F87073" w:rsidRDefault="004A5E87" w:rsidP="00CE64E3">
            <w:pPr>
              <w:rPr>
                <w:rFonts w:ascii="Times New Roman" w:eastAsia="Times New Roman" w:hAnsi="Times New Roman" w:cs="Times New Roman"/>
                <w:b/>
                <w:bCs/>
                <w:color w:val="505050"/>
                <w:sz w:val="20"/>
                <w:szCs w:val="20"/>
              </w:rPr>
            </w:pPr>
          </w:p>
        </w:tc>
      </w:tr>
      <w:tr w:rsidR="004A5E87" w:rsidRPr="00F87073" w:rsidTr="00CE64E3">
        <w:trPr>
          <w:trHeight w:val="454"/>
        </w:trPr>
        <w:tc>
          <w:tcPr>
            <w:tcW w:w="4066" w:type="dxa"/>
          </w:tcPr>
          <w:p w:rsidR="004A5E87" w:rsidRPr="00F87073" w:rsidRDefault="004A5E87" w:rsidP="00CE64E3">
            <w:pPr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</w:pPr>
            <w:r w:rsidRPr="00F87073"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  <w:t>Электронная почта (</w:t>
            </w:r>
            <w:proofErr w:type="spellStart"/>
            <w:r w:rsidRPr="00F87073"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  <w:t>e-mail</w:t>
            </w:r>
            <w:proofErr w:type="spellEnd"/>
            <w:r w:rsidRPr="00F87073"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  <w:t>) руководителя проекта</w:t>
            </w:r>
          </w:p>
        </w:tc>
        <w:tc>
          <w:tcPr>
            <w:tcW w:w="5210" w:type="dxa"/>
          </w:tcPr>
          <w:p w:rsidR="004A5E87" w:rsidRPr="00F87073" w:rsidRDefault="004A5E87" w:rsidP="00CE64E3">
            <w:pPr>
              <w:rPr>
                <w:rFonts w:ascii="Times New Roman" w:eastAsia="Times New Roman" w:hAnsi="Times New Roman" w:cs="Times New Roman"/>
                <w:b/>
                <w:bCs/>
                <w:color w:val="505050"/>
                <w:sz w:val="20"/>
                <w:szCs w:val="20"/>
              </w:rPr>
            </w:pPr>
          </w:p>
        </w:tc>
      </w:tr>
      <w:tr w:rsidR="004A5E87" w:rsidRPr="00F87073" w:rsidTr="00CE64E3">
        <w:trPr>
          <w:trHeight w:val="454"/>
        </w:trPr>
        <w:tc>
          <w:tcPr>
            <w:tcW w:w="4066" w:type="dxa"/>
          </w:tcPr>
          <w:p w:rsidR="004A5E87" w:rsidRPr="00BA3896" w:rsidRDefault="004A5E87" w:rsidP="00CE64E3">
            <w:pPr>
              <w:rPr>
                <w:rFonts w:eastAsia="Times New Roman" w:cs="Times New Roman"/>
                <w:b/>
                <w:bCs/>
                <w:color w:val="505050"/>
                <w:sz w:val="20"/>
                <w:szCs w:val="20"/>
              </w:rPr>
            </w:pPr>
            <w:r w:rsidRPr="00BA3896"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  <w:t>Номинация</w:t>
            </w:r>
          </w:p>
        </w:tc>
        <w:tc>
          <w:tcPr>
            <w:tcW w:w="5210" w:type="dxa"/>
          </w:tcPr>
          <w:p w:rsidR="004A5E87" w:rsidRPr="00F87073" w:rsidRDefault="004A5E87" w:rsidP="00CE64E3">
            <w:pPr>
              <w:rPr>
                <w:rFonts w:ascii="Times New Roman" w:eastAsia="Times New Roman" w:hAnsi="Times New Roman" w:cs="Times New Roman"/>
                <w:b/>
                <w:bCs/>
                <w:color w:val="505050"/>
                <w:sz w:val="20"/>
                <w:szCs w:val="20"/>
              </w:rPr>
            </w:pPr>
          </w:p>
        </w:tc>
      </w:tr>
      <w:tr w:rsidR="004A5E87" w:rsidRPr="00F87073" w:rsidTr="00CE64E3">
        <w:trPr>
          <w:trHeight w:val="454"/>
        </w:trPr>
        <w:tc>
          <w:tcPr>
            <w:tcW w:w="4066" w:type="dxa"/>
          </w:tcPr>
          <w:p w:rsidR="004A5E87" w:rsidRPr="00F87073" w:rsidRDefault="004A5E87" w:rsidP="00CE64E3">
            <w:pPr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</w:pPr>
            <w:r w:rsidRPr="00F87073"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  <w:t>Направление IT-проекта</w:t>
            </w:r>
          </w:p>
        </w:tc>
        <w:tc>
          <w:tcPr>
            <w:tcW w:w="5210" w:type="dxa"/>
          </w:tcPr>
          <w:p w:rsidR="004A5E87" w:rsidRPr="00F87073" w:rsidRDefault="004A5E87" w:rsidP="00CE64E3">
            <w:pPr>
              <w:rPr>
                <w:rFonts w:ascii="Times New Roman" w:eastAsia="Times New Roman" w:hAnsi="Times New Roman" w:cs="Times New Roman"/>
                <w:b/>
                <w:bCs/>
                <w:color w:val="505050"/>
                <w:sz w:val="20"/>
                <w:szCs w:val="20"/>
              </w:rPr>
            </w:pPr>
          </w:p>
        </w:tc>
      </w:tr>
      <w:tr w:rsidR="004A5E87" w:rsidRPr="00F87073" w:rsidTr="00CE64E3">
        <w:trPr>
          <w:trHeight w:val="454"/>
        </w:trPr>
        <w:tc>
          <w:tcPr>
            <w:tcW w:w="4066" w:type="dxa"/>
          </w:tcPr>
          <w:p w:rsidR="004A5E87" w:rsidRPr="00F87073" w:rsidRDefault="004A5E87" w:rsidP="00CE64E3">
            <w:pPr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</w:pPr>
            <w:r w:rsidRPr="00F87073"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  <w:t>Тема IT-проекта</w:t>
            </w:r>
          </w:p>
        </w:tc>
        <w:tc>
          <w:tcPr>
            <w:tcW w:w="5210" w:type="dxa"/>
          </w:tcPr>
          <w:p w:rsidR="004A5E87" w:rsidRPr="00F87073" w:rsidRDefault="004A5E87" w:rsidP="00CE64E3">
            <w:pPr>
              <w:rPr>
                <w:rFonts w:ascii="Times New Roman" w:eastAsia="Times New Roman" w:hAnsi="Times New Roman" w:cs="Times New Roman"/>
                <w:b/>
                <w:bCs/>
                <w:color w:val="505050"/>
                <w:sz w:val="20"/>
                <w:szCs w:val="20"/>
              </w:rPr>
            </w:pPr>
          </w:p>
        </w:tc>
      </w:tr>
      <w:tr w:rsidR="004A5E87" w:rsidRPr="00F87073" w:rsidTr="00CE64E3">
        <w:trPr>
          <w:trHeight w:val="454"/>
        </w:trPr>
        <w:tc>
          <w:tcPr>
            <w:tcW w:w="4066" w:type="dxa"/>
          </w:tcPr>
          <w:p w:rsidR="004A5E87" w:rsidRPr="00F87073" w:rsidRDefault="004A5E87" w:rsidP="00CE64E3">
            <w:pPr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</w:pPr>
            <w:r w:rsidRPr="00F87073"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  <w:t>Технология (формат файла, версия программного обеспечения, необходимая для просмотра продукта проекта</w:t>
            </w:r>
            <w:r w:rsidRPr="004164C8"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  <w:t>, язык программирования</w:t>
            </w:r>
            <w:r w:rsidRPr="00F87073"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  <w:t>)</w:t>
            </w:r>
          </w:p>
        </w:tc>
        <w:tc>
          <w:tcPr>
            <w:tcW w:w="5210" w:type="dxa"/>
          </w:tcPr>
          <w:p w:rsidR="004A5E87" w:rsidRPr="00F87073" w:rsidRDefault="004A5E87" w:rsidP="00CE64E3">
            <w:pPr>
              <w:rPr>
                <w:rFonts w:ascii="Times New Roman" w:eastAsia="Times New Roman" w:hAnsi="Times New Roman" w:cs="Times New Roman"/>
                <w:b/>
                <w:bCs/>
                <w:color w:val="505050"/>
                <w:sz w:val="20"/>
                <w:szCs w:val="20"/>
              </w:rPr>
            </w:pPr>
          </w:p>
        </w:tc>
      </w:tr>
      <w:tr w:rsidR="004A5E87" w:rsidRPr="00F87073" w:rsidTr="00CE64E3">
        <w:trPr>
          <w:trHeight w:val="454"/>
        </w:trPr>
        <w:tc>
          <w:tcPr>
            <w:tcW w:w="4066" w:type="dxa"/>
          </w:tcPr>
          <w:p w:rsidR="004A5E87" w:rsidRPr="00F87073" w:rsidRDefault="004A5E87" w:rsidP="00CE64E3">
            <w:pPr>
              <w:ind w:firstLine="708"/>
              <w:rPr>
                <w:rFonts w:ascii="Roboto" w:eastAsia="Times New Roman" w:hAnsi="Roboto" w:cs="Times New Roman"/>
                <w:b/>
                <w:bCs/>
                <w:color w:val="505050"/>
                <w:sz w:val="20"/>
                <w:szCs w:val="20"/>
              </w:rPr>
            </w:pPr>
          </w:p>
        </w:tc>
        <w:tc>
          <w:tcPr>
            <w:tcW w:w="5210" w:type="dxa"/>
          </w:tcPr>
          <w:p w:rsidR="004A5E87" w:rsidRPr="00F87073" w:rsidRDefault="004A5E87" w:rsidP="00CE64E3">
            <w:pPr>
              <w:rPr>
                <w:rFonts w:ascii="Times New Roman" w:eastAsia="Times New Roman" w:hAnsi="Times New Roman" w:cs="Times New Roman"/>
                <w:b/>
                <w:bCs/>
                <w:color w:val="505050"/>
                <w:sz w:val="20"/>
                <w:szCs w:val="20"/>
              </w:rPr>
            </w:pPr>
          </w:p>
        </w:tc>
      </w:tr>
    </w:tbl>
    <w:p w:rsidR="004A5E87" w:rsidRDefault="004A5E87" w:rsidP="004A5E87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</w:p>
    <w:p w:rsidR="004A5E87" w:rsidRDefault="004A5E87" w:rsidP="00812C60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4A5E87" w:rsidSect="0027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6463"/>
    <w:multiLevelType w:val="hybridMultilevel"/>
    <w:tmpl w:val="69CAC1D4"/>
    <w:lvl w:ilvl="0" w:tplc="80E098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D26634"/>
    <w:multiLevelType w:val="hybridMultilevel"/>
    <w:tmpl w:val="4F2E10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8003B5"/>
    <w:multiLevelType w:val="hybridMultilevel"/>
    <w:tmpl w:val="D72422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580EDC"/>
    <w:multiLevelType w:val="hybridMultilevel"/>
    <w:tmpl w:val="993E5E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2F25C9"/>
    <w:multiLevelType w:val="hybridMultilevel"/>
    <w:tmpl w:val="993E5E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515F75"/>
    <w:multiLevelType w:val="hybridMultilevel"/>
    <w:tmpl w:val="A4B413D0"/>
    <w:lvl w:ilvl="0" w:tplc="D0E69182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A005AE"/>
    <w:multiLevelType w:val="hybridMultilevel"/>
    <w:tmpl w:val="11E030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3F1D62"/>
    <w:multiLevelType w:val="hybridMultilevel"/>
    <w:tmpl w:val="DC428A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964BC9"/>
    <w:multiLevelType w:val="hybridMultilevel"/>
    <w:tmpl w:val="26C2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423"/>
    <w:rsid w:val="000B472D"/>
    <w:rsid w:val="000E5D12"/>
    <w:rsid w:val="002756FD"/>
    <w:rsid w:val="002B79D8"/>
    <w:rsid w:val="003B17E7"/>
    <w:rsid w:val="003F727A"/>
    <w:rsid w:val="004911AF"/>
    <w:rsid w:val="004A5E87"/>
    <w:rsid w:val="004D49EB"/>
    <w:rsid w:val="004E64EF"/>
    <w:rsid w:val="0057230B"/>
    <w:rsid w:val="005A6FED"/>
    <w:rsid w:val="00770EBB"/>
    <w:rsid w:val="00812C60"/>
    <w:rsid w:val="009C0C5B"/>
    <w:rsid w:val="00BB6E27"/>
    <w:rsid w:val="00C34C55"/>
    <w:rsid w:val="00C80DC8"/>
    <w:rsid w:val="00CC5423"/>
    <w:rsid w:val="00D176F4"/>
    <w:rsid w:val="00D67E68"/>
    <w:rsid w:val="00FD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FD"/>
  </w:style>
  <w:style w:type="paragraph" w:styleId="2">
    <w:name w:val="heading 2"/>
    <w:basedOn w:val="a0"/>
    <w:next w:val="a"/>
    <w:link w:val="20"/>
    <w:uiPriority w:val="9"/>
    <w:unhideWhenUsed/>
    <w:qFormat/>
    <w:rsid w:val="00CC5423"/>
    <w:pPr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C5423"/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styleId="21">
    <w:name w:val="Body Text 2"/>
    <w:basedOn w:val="a"/>
    <w:link w:val="22"/>
    <w:rsid w:val="00CC54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CC5423"/>
    <w:rPr>
      <w:rFonts w:ascii="Times New Roman" w:eastAsia="Times New Roman" w:hAnsi="Times New Roman" w:cs="Times New Roman"/>
      <w:sz w:val="24"/>
      <w:szCs w:val="24"/>
    </w:rPr>
  </w:style>
  <w:style w:type="paragraph" w:styleId="a0">
    <w:name w:val="No Spacing"/>
    <w:link w:val="a4"/>
    <w:qFormat/>
    <w:rsid w:val="00CC54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1"/>
    <w:link w:val="a0"/>
    <w:rsid w:val="00CC5423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CC5423"/>
    <w:pPr>
      <w:ind w:left="720"/>
      <w:contextualSpacing/>
    </w:pPr>
  </w:style>
  <w:style w:type="table" w:styleId="a6">
    <w:name w:val="Table Grid"/>
    <w:basedOn w:val="a2"/>
    <w:uiPriority w:val="59"/>
    <w:rsid w:val="00812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3F72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3F72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3F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F727A"/>
    <w:rPr>
      <w:rFonts w:ascii="Tahoma" w:hAnsi="Tahoma" w:cs="Tahoma"/>
      <w:sz w:val="16"/>
      <w:szCs w:val="16"/>
    </w:rPr>
  </w:style>
  <w:style w:type="character" w:styleId="ab">
    <w:name w:val="Hyperlink"/>
    <w:basedOn w:val="a1"/>
    <w:uiPriority w:val="99"/>
    <w:unhideWhenUsed/>
    <w:rsid w:val="004A5E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rs_snt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2018-12-03T06:02:00Z</dcterms:created>
  <dcterms:modified xsi:type="dcterms:W3CDTF">2018-12-03T06:02:00Z</dcterms:modified>
</cp:coreProperties>
</file>