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7" w:rsidRDefault="000106A7" w:rsidP="000106A7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МЭ70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0106A7" w:rsidRPr="0099480F" w:rsidRDefault="000106A7" w:rsidP="000106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2.4.Оборудование для штанговой насосной эксплуатации скважин</w:t>
            </w:r>
          </w:p>
          <w:p w:rsidR="000106A7" w:rsidRPr="0099480F" w:rsidRDefault="000106A7" w:rsidP="000106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8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F91F25" w:rsidRPr="0099480F" w:rsidRDefault="00F91F25" w:rsidP="000106A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48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Рассматриваемые темы</w:t>
            </w:r>
          </w:p>
          <w:p w:rsidR="000106A7" w:rsidRPr="005C5395" w:rsidRDefault="000106A7" w:rsidP="0001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F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Безбалансирные  станки. Гидравлические приводы.</w:t>
            </w:r>
          </w:p>
        </w:tc>
        <w:tc>
          <w:tcPr>
            <w:tcW w:w="1984" w:type="dxa"/>
          </w:tcPr>
          <w:p w:rsidR="00CE0B16" w:rsidRDefault="00CE0B16" w:rsidP="00C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106A7" w:rsidRPr="005C5395" w:rsidRDefault="00CE0B16" w:rsidP="00CE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B16" w:rsidRPr="00CE0B16" w:rsidRDefault="00CE0B16" w:rsidP="00CE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</w:rPr>
              <w:t>У {$4.34}Стр.200</w:t>
            </w:r>
          </w:p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A7" w:rsidRPr="005C5395" w:rsidRDefault="0099480F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99480F" w:rsidRPr="00B2650D" w:rsidRDefault="0099480F" w:rsidP="0099480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6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Тема 2.4.Оборудование для штанговой насосной эксплуатации скважин</w:t>
            </w:r>
          </w:p>
          <w:p w:rsidR="0099480F" w:rsidRDefault="0099480F" w:rsidP="0099480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65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2.4.2. Приводы скважинных штанговых насосов.</w:t>
            </w:r>
          </w:p>
          <w:p w:rsidR="0099480F" w:rsidRPr="0099480F" w:rsidRDefault="0099480F" w:rsidP="0099480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9480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Рассматриваемые темы</w:t>
            </w:r>
          </w:p>
          <w:p w:rsidR="000106A7" w:rsidRPr="0099480F" w:rsidRDefault="0099480F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0F">
              <w:rPr>
                <w:rFonts w:ascii="Times New Roman" w:hAnsi="Times New Roman" w:cs="Times New Roman"/>
                <w:sz w:val="20"/>
                <w:szCs w:val="20"/>
              </w:rPr>
              <w:t>Эксплуатация станков - качалок.</w:t>
            </w:r>
          </w:p>
        </w:tc>
        <w:tc>
          <w:tcPr>
            <w:tcW w:w="1984" w:type="dxa"/>
          </w:tcPr>
          <w:p w:rsidR="0099480F" w:rsidRDefault="0099480F" w:rsidP="0099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106A7" w:rsidRPr="005C5395" w:rsidRDefault="0099480F" w:rsidP="0099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480F" w:rsidRPr="0099480F" w:rsidRDefault="0099480F" w:rsidP="0099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F">
              <w:rPr>
                <w:rFonts w:ascii="Times New Roman" w:hAnsi="Times New Roman" w:cs="Times New Roman"/>
              </w:rPr>
              <w:t>У {$4.38}Стр.209</w:t>
            </w:r>
          </w:p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0F" w:rsidRPr="005C5395" w:rsidTr="004E413A">
        <w:tc>
          <w:tcPr>
            <w:tcW w:w="817" w:type="dxa"/>
          </w:tcPr>
          <w:p w:rsidR="0099480F" w:rsidRPr="005C5395" w:rsidRDefault="0099480F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80F" w:rsidRDefault="0099480F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99480F" w:rsidRPr="002417BE" w:rsidRDefault="0099480F" w:rsidP="009948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1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2.4.Оборудование для штанговой насосной эксплуатации скважин</w:t>
            </w:r>
          </w:p>
          <w:p w:rsidR="0099480F" w:rsidRPr="002417BE" w:rsidRDefault="0099480F" w:rsidP="009948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2.4.2. Приводы скважинных штанговых насосов.</w:t>
            </w:r>
          </w:p>
          <w:p w:rsidR="0099480F" w:rsidRPr="002417BE" w:rsidRDefault="0099480F" w:rsidP="0099480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7B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Рассматриваемые темы</w:t>
            </w:r>
          </w:p>
          <w:p w:rsidR="0099480F" w:rsidRPr="002417BE" w:rsidRDefault="0099480F" w:rsidP="0099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7B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и охрана окружающей среды при эксплуатации станков - качалок.</w:t>
            </w:r>
          </w:p>
          <w:p w:rsidR="0099480F" w:rsidRPr="002417BE" w:rsidRDefault="0099480F" w:rsidP="0099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7BE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1984" w:type="dxa"/>
          </w:tcPr>
          <w:p w:rsidR="0099480F" w:rsidRDefault="0099480F" w:rsidP="0099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9480F" w:rsidRDefault="0099480F" w:rsidP="0099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480F" w:rsidRPr="0099480F" w:rsidRDefault="0099480F" w:rsidP="0099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0F">
              <w:rPr>
                <w:rFonts w:ascii="Times New Roman" w:hAnsi="Times New Roman" w:cs="Times New Roman"/>
                <w:sz w:val="20"/>
                <w:szCs w:val="20"/>
              </w:rPr>
              <w:t>У {$4.37}Стр.208У {$4.38}Стр.209</w:t>
            </w:r>
          </w:p>
          <w:p w:rsidR="0099480F" w:rsidRPr="0099480F" w:rsidRDefault="0099480F" w:rsidP="0099480F">
            <w:pPr>
              <w:rPr>
                <w:rFonts w:ascii="Times New Roman" w:hAnsi="Times New Roman" w:cs="Times New Roman"/>
              </w:rPr>
            </w:pPr>
          </w:p>
        </w:tc>
      </w:tr>
      <w:tr w:rsidR="0099480F" w:rsidRPr="005C5395" w:rsidTr="004E413A">
        <w:tc>
          <w:tcPr>
            <w:tcW w:w="817" w:type="dxa"/>
          </w:tcPr>
          <w:p w:rsidR="0099480F" w:rsidRPr="005C5395" w:rsidRDefault="0099480F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80F" w:rsidRDefault="0099480F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480F" w:rsidRPr="00B2650D" w:rsidRDefault="0099480F" w:rsidP="0099480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9480F" w:rsidRDefault="0099480F" w:rsidP="00994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480F" w:rsidRPr="0099480F" w:rsidRDefault="0099480F" w:rsidP="0099480F">
            <w:pPr>
              <w:rPr>
                <w:rFonts w:ascii="Times New Roman" w:hAnsi="Times New Roman" w:cs="Times New Roman"/>
              </w:rPr>
            </w:pPr>
          </w:p>
        </w:tc>
      </w:tr>
    </w:tbl>
    <w:p w:rsidR="0067110D" w:rsidRPr="00756306" w:rsidRDefault="0067110D" w:rsidP="0067110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Выполненое домашнее задание отправлять на электронную почту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1. В.Ф. Бочарников, Справочник мастера по ремонту нефтегазового технологического оборудования. Том 1.- Москва: Инфра-Инженерия, 2015.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znanium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bookread</w:t>
      </w:r>
      <w:r w:rsidRPr="00901EB8">
        <w:rPr>
          <w:rFonts w:ascii="Times New Roman" w:hAnsi="Times New Roman" w:cs="Times New Roman"/>
        </w:rPr>
        <w:t xml:space="preserve"> 2. </w:t>
      </w:r>
      <w:r w:rsidRPr="00E52A2C">
        <w:rPr>
          <w:rFonts w:ascii="Times New Roman" w:hAnsi="Times New Roman" w:cs="Times New Roman"/>
          <w:lang w:val="en-US"/>
        </w:rPr>
        <w:t>php</w:t>
      </w:r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2. В.Ф. Бочарников, Справочник мастера по ремонту нефтегазового технологического оборудования: учебно-практическое пособие. Том 2.- Москва: Инфра-Инженерия, 2015.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znanium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bookread</w:t>
      </w:r>
      <w:r w:rsidRPr="00901EB8">
        <w:rPr>
          <w:rFonts w:ascii="Times New Roman" w:hAnsi="Times New Roman" w:cs="Times New Roman"/>
        </w:rPr>
        <w:t xml:space="preserve"> 2. </w:t>
      </w:r>
      <w:r w:rsidRPr="00E52A2C">
        <w:rPr>
          <w:rFonts w:ascii="Times New Roman" w:hAnsi="Times New Roman" w:cs="Times New Roman"/>
          <w:lang w:val="en-US"/>
        </w:rPr>
        <w:t>php</w:t>
      </w:r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нефтегазопроводов. Объекты и режимы работы: учебное пособие.- Тюмень: ТюмГНГУ, 2014. 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lanbook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99480F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99480F" w:rsidRPr="0099480F" w:rsidRDefault="0099480F" w:rsidP="00C15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9480F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Зачетное занятие по теме " Оборудование для штанговой насосной эксплуатации скважин"</w:t>
      </w:r>
    </w:p>
    <w:p w:rsidR="0099480F" w:rsidRPr="0099480F" w:rsidRDefault="0099480F" w:rsidP="009948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9480F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</w:t>
      </w:r>
      <w:r w:rsidRPr="0099480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02.05.2020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1. Назовите наиболее распространенный способ добычи нефти.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фонтанный;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газлифтный;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3) насосный (УШСН);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4) насосный (УЭЦН);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5) насосный (УЭВН).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2. Область применения УШСН по производительности (Q, т/сут.) и глубине спуска (Н, м):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0,1–15,0 т/сут., до 150 м;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2) до 150 т/сут., до 3400 м;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3) &gt; 1000 т/сут., до 3000 м.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3. Выделите подземное оборудование УШСН.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НКТ;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станок-качалка;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3) оборудование устья;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4) штанги насосные;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5) ШСН.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4. Область применения ШСН: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обводненность;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а) до 50 %;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б) до 99 %;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свободного газа на приеме;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а) до 25 %;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б) до 50 %.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5. По способу крепления к колонне НКТ различают … и … скважинные насосы.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… </w:t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вставные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… </w:t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невставные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6. Верно ли утверждение, что насосы НСВ более производительны, чем НСН?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да;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2) нет.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7. Выделите параметры, которые указываются в шифре ШСН.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диаметр плунжера;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нагрузка осевая;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3) длина хода плунжера;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4) глубина спуска насоса;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5) группа посадки.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8. Укажите вид, материал насосных штанг.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стальные;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2) стеклопластик;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3) свинцовые;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4) трубчатые;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5) непрерывные («кород»).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9. Какие могут быть поперечные сечения насосных штанг?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квадратное;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2) полуэллипсное;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3) кольцевое;</w:t>
      </w:r>
      <w:r w:rsidRPr="001656A9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4) круглое.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10. Что является индивидуальным приводом ШСН?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АГЗУ;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электродвигатель;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3) станок-качалка.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11. Можно ли регулировать УШСН штуцером?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1) да;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2) нет.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12. Какое число ходов балансира (в минутах) обычно бывает у станков-качалок?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2–15;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15–20;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3) 20–30.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13. Укажите грузоподъемность (т) обычных станков-качалок.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2–20;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20–30;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3) 30–40.</w:t>
      </w:r>
    </w:p>
    <w:p w:rsidR="0099480F" w:rsidRPr="001656A9" w:rsidRDefault="0099480F" w:rsidP="00994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Вопрос 14. Могут ли быть станки-качалки мобильными?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Ответ: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025E61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1) да;</w:t>
      </w:r>
      <w:r w:rsidRPr="001656A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2) нет.</w:t>
      </w:r>
    </w:p>
    <w:p w:rsidR="004671F9" w:rsidRDefault="004671F9"/>
    <w:p w:rsidR="004671F9" w:rsidRDefault="004671F9" w:rsidP="004671F9"/>
    <w:p w:rsidR="005A0526" w:rsidRPr="004671F9" w:rsidRDefault="005A0526" w:rsidP="004671F9"/>
    <w:sectPr w:rsidR="005A0526" w:rsidRPr="004671F9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6A7"/>
    <w:rsid w:val="000106A7"/>
    <w:rsid w:val="002417BE"/>
    <w:rsid w:val="004671F9"/>
    <w:rsid w:val="005A0526"/>
    <w:rsid w:val="0067110D"/>
    <w:rsid w:val="0099480F"/>
    <w:rsid w:val="00A058F1"/>
    <w:rsid w:val="00B109FD"/>
    <w:rsid w:val="00C1518D"/>
    <w:rsid w:val="00CE0B16"/>
    <w:rsid w:val="00CE7824"/>
    <w:rsid w:val="00F9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11</cp:revision>
  <dcterms:created xsi:type="dcterms:W3CDTF">2020-04-29T16:15:00Z</dcterms:created>
  <dcterms:modified xsi:type="dcterms:W3CDTF">2020-05-02T08:21:00Z</dcterms:modified>
</cp:coreProperties>
</file>