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25030D">
        <w:rPr>
          <w:rFonts w:ascii="Times New Roman" w:hAnsi="Times New Roman" w:cs="Times New Roman"/>
          <w:b/>
        </w:rPr>
        <w:t>2</w:t>
      </w:r>
      <w:r w:rsidR="00950DC4">
        <w:rPr>
          <w:rFonts w:ascii="Times New Roman" w:hAnsi="Times New Roman" w:cs="Times New Roman"/>
          <w:b/>
        </w:rPr>
        <w:t>8</w:t>
      </w:r>
      <w:r w:rsidR="002374F8">
        <w:rPr>
          <w:rFonts w:ascii="Times New Roman" w:hAnsi="Times New Roman" w:cs="Times New Roman"/>
          <w:b/>
        </w:rPr>
        <w:t>.04.2020</w:t>
      </w:r>
    </w:p>
    <w:p w:rsidR="0025030D" w:rsidRPr="00A369CA" w:rsidRDefault="00A00F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на тему: Анализ организационной структуры</w:t>
      </w:r>
      <w:r w:rsidR="00A369CA" w:rsidRPr="00A3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предприятия</w:t>
      </w:r>
      <w:r w:rsidRPr="00A3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0FCE" w:rsidRPr="00A369CA" w:rsidRDefault="00A00FCE" w:rsidP="00A00FC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Анализ организационной структуры включает в себя следующие этапы: -Представление оргструктуры предприятия; </w:t>
      </w:r>
    </w:p>
    <w:p w:rsidR="00A00FCE" w:rsidRPr="00A369CA" w:rsidRDefault="00A00FCE" w:rsidP="00A00FC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-Оценка структуры управления и уровней управления в организации; -Определение задач подразделений предприятия, которые представляются в виде упорядоченной совокупности; </w:t>
      </w:r>
    </w:p>
    <w:p w:rsidR="00A00FCE" w:rsidRPr="00A369CA" w:rsidRDefault="00A00FCE" w:rsidP="00A00FC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-Оценка распределения административных задач.</w:t>
      </w:r>
      <w:r w:rsidRPr="00A369C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A369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Давайте познакомимся с типами организационных структур поближе. Существует несколько классификаций, и мы рассмотрим самую популярную и одновременно самую полную из них.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Линейная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Линейная структура – самая простая из всех существующих разновидностей структур управления предприятием. Во главе стоит директор, затем руководители отделов, затем – простые работники. Т.е. все в организации связаны вертикально. Обычно такие оргструктуры можно встретить в небольших организациях, в которых не выделяют так называемые функциональные подразделения.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005195" cy="1749425"/>
            <wp:effectExtent l="19050" t="0" r="0" b="0"/>
            <wp:docPr id="7" name="Рисунок 1" descr="линей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ей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Этот тип отличается простотой, а задания в организации, как правило, выполняются быстро и профессионально. Если по какой-то причине задача не выполнена, то руководитель всегда знает, что спросить о выполнении задачи нужно у начальника отдела, а начальник отдела, в свою очередь, знает у кого в отделе интересоваться о ходе выполнения работ.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Недостатком можно назвать повышенные требования к руководящему персоналу, а также нагрузку, которая ложится на их плечи. Такой тип управления применим только к малому бизнесу, иначе руководители не смогут работать эффективно.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Линейно-штабная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Если небольшая фирма, которая использовала линейную структуру управления развивается, то и ее оргструктура меняется и превращается в линейно-штабную. Вертикальные связи остаются на месте, однако, у руководителя появляется так называемый «штаб» — группа людей, выполняющая роль советников.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Штаб не имеет полномочий отдавать распоряжений исполнителям, однако, он оказывает сильное влияние на руководителя. На основании решений штаба формируются и управленческие решения.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304280" cy="1204595"/>
            <wp:effectExtent l="19050" t="0" r="1270" b="0"/>
            <wp:docPr id="8" name="Рисунок 2" descr="линейно-штаб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но-штаб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Функциональная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Когда нагрузка на сотрудников повышается, а организация продолжает расти дальше, то оргструктура переходит из линейно-штабной в функциональную, что означает распределение работ не по отделам, а по выполняемым функциям. Если раньше все было просто, то теперь руководители могут смело именовать себя директорами по финансам, маркетингу и производству.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Именно при функциональной структуре можно видеть деление организации на отдельные части, у каждой из которых есть свои функции и задачи. Стабильная внешняя среда – это обязательный элемент поддержки развития компании, которая выбрала для себя функциональную структуру.</w:t>
      </w:r>
    </w:p>
    <w:p w:rsidR="00A00FCE" w:rsidRPr="00A369CA" w:rsidRDefault="00A00FCE" w:rsidP="00A00FCE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369CA">
        <w:rPr>
          <w:color w:val="000000"/>
        </w:rPr>
        <w:t>Готовые бизнес-планы для разных направлений малого бизнеса можно скачать </w:t>
      </w:r>
      <w:hyperlink r:id="rId7" w:tgtFrame="_blank" w:history="1">
        <w:r w:rsidRPr="00A369CA">
          <w:rPr>
            <w:rStyle w:val="a7"/>
            <w:color w:val="007AA9"/>
            <w:bdr w:val="none" w:sz="0" w:space="0" w:color="auto" w:frame="1"/>
          </w:rPr>
          <w:t>ЗДЕСЬ &gt;&gt;&gt;</w:t>
        </w:r>
      </w:hyperlink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У таких компаний есть один серьёзный недостаток: функции руководящего персонала очень сильно размыты. Если в линейной организационной структуре все четко (иногда даже слишком), то при функциональной оргструктуре все немного размыто.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Например, при возникновении проблем с продажами, директор не имеет никакого понятия кого именно винить. Таким образом, функции руководящих лиц иногда пересекаются и при возникновении проблемы сложно установить по чьей вине она произошла.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120000" cy="743320"/>
            <wp:effectExtent l="19050" t="0" r="0" b="0"/>
            <wp:docPr id="9" name="Рисунок 3" descr="функциональ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ункциональ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lastRenderedPageBreak/>
        <w:t>Преимуществами является то, что компания можем быть многопрофильной и отлично с этим справляться. Более того, за счет функционального разделения фирма может иметь несколько целей.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Линейно-функциональная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Такая организационная структура применима только к большим организациям. Так, она сочетает в себе преимущества обеих оргструктур, однако, имеет меньше недостатков.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156000" cy="1565604"/>
            <wp:effectExtent l="19050" t="0" r="0" b="0"/>
            <wp:docPr id="10" name="Рисунок 4" descr="линейно-функциональ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ейно-функциональ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56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При данном типе управления, все основные связи линейны, а дополнительные – функциональны.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Дивизиональная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Как и предыдущая, подходит только для крупных компаний. Функции в организации распределяются не по зонам ответственности подчиненных, а по видам продукта, либо по региональной принадлежности дивизиона.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В дивизионе же присутствуют свои подразделения и сам по себе дивизион напоминает линейную или линейно-функциональную организационную структуру. Например, в дивизионе может быть отдел по снабжению, по маркетингу, а также отдел производства.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5477510" cy="2919095"/>
            <wp:effectExtent l="19050" t="0" r="8890" b="0"/>
            <wp:docPr id="11" name="Рисунок 5" descr="дивизиональ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визиональ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lastRenderedPageBreak/>
        <w:t>Недостатком такой организационной структуры предприятия является сложность связей между отделами, а также высокие расходы на содержание управленцев.</w:t>
      </w:r>
    </w:p>
    <w:p w:rsidR="00A00FCE" w:rsidRPr="00A369CA" w:rsidRDefault="00A00FCE" w:rsidP="00A00FCE">
      <w:pPr>
        <w:pStyle w:val="3"/>
        <w:shd w:val="clear" w:color="auto" w:fill="FFFFFF"/>
        <w:spacing w:before="0" w:after="360" w:line="41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369CA">
        <w:rPr>
          <w:rFonts w:ascii="Times New Roman" w:hAnsi="Times New Roman" w:cs="Times New Roman"/>
          <w:color w:val="000000"/>
          <w:sz w:val="24"/>
          <w:szCs w:val="24"/>
        </w:rPr>
        <w:t>Матричная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Применима к тем предприятиям, которые работают на рынке, где продукция должна постоянно совершенствоваться и обновляться. Для этого в компании создаются рабочие группы, которые еще называют матричными. Из этого следует, что в компании возникает и двойное подчинение, а также постоянная коллаборация работников из разных подразделений.</w:t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noProof/>
          <w:color w:val="000000"/>
        </w:rPr>
        <w:drawing>
          <wp:inline distT="0" distB="0" distL="0" distR="0">
            <wp:extent cx="6156000" cy="1766771"/>
            <wp:effectExtent l="19050" t="0" r="0" b="0"/>
            <wp:docPr id="12" name="Рисунок 6" descr="матричная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ричная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7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CE" w:rsidRPr="00A369CA" w:rsidRDefault="00A00FCE" w:rsidP="00A00FC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369CA">
        <w:rPr>
          <w:color w:val="000000"/>
        </w:rPr>
        <w:t>Преимуществом такой организационной структуры предприятия является простота внедрения новинок в производство, а также гибкость компании к внешней среде. Недостатком является двойное подчинение, из-за которого в рабочих группах часто возникают конфликты.</w:t>
      </w:r>
    </w:p>
    <w:p w:rsidR="00A00FCE" w:rsidRPr="00A369CA" w:rsidRDefault="00A00FCE" w:rsidP="00A00FCE">
      <w:pPr>
        <w:rPr>
          <w:rFonts w:ascii="Times New Roman" w:hAnsi="Times New Roman" w:cs="Times New Roman"/>
          <w:sz w:val="24"/>
          <w:szCs w:val="24"/>
        </w:rPr>
      </w:pPr>
    </w:p>
    <w:p w:rsidR="00B00EA8" w:rsidRPr="00A369CA" w:rsidRDefault="00B00EA8" w:rsidP="00B00EA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sectPr w:rsidR="00B00EA8" w:rsidRPr="00A369CA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E12E4"/>
    <w:rsid w:val="00106EF5"/>
    <w:rsid w:val="002374F8"/>
    <w:rsid w:val="0025030D"/>
    <w:rsid w:val="0062744B"/>
    <w:rsid w:val="00705C4F"/>
    <w:rsid w:val="00950DC4"/>
    <w:rsid w:val="009E5484"/>
    <w:rsid w:val="00A00FCE"/>
    <w:rsid w:val="00A369CA"/>
    <w:rsid w:val="00AE12E4"/>
    <w:rsid w:val="00B00EA8"/>
    <w:rsid w:val="00B77A45"/>
    <w:rsid w:val="00B9329E"/>
    <w:rsid w:val="00C04915"/>
    <w:rsid w:val="00E3546B"/>
    <w:rsid w:val="00E435C9"/>
    <w:rsid w:val="00EF2B7A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-plan.ru/?_pid=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3</cp:revision>
  <dcterms:created xsi:type="dcterms:W3CDTF">2020-04-23T06:44:00Z</dcterms:created>
  <dcterms:modified xsi:type="dcterms:W3CDTF">2020-04-24T06:13:00Z</dcterms:modified>
</cp:coreProperties>
</file>