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E" w:rsidRDefault="00AE12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ДОМАШНЕЕ ЗАДАНИЕ « </w:t>
      </w:r>
      <w:r w:rsidRPr="00AE12E4">
        <w:rPr>
          <w:rFonts w:ascii="Times New Roman" w:hAnsi="Times New Roman" w:cs="Times New Roman"/>
          <w:b/>
        </w:rPr>
        <w:t>МЕНЕДЖМЕНТ</w:t>
      </w:r>
      <w:r>
        <w:rPr>
          <w:rFonts w:ascii="Times New Roman" w:hAnsi="Times New Roman" w:cs="Times New Roman"/>
          <w:b/>
        </w:rPr>
        <w:t>»</w:t>
      </w:r>
      <w:r w:rsidRPr="00AE12E4">
        <w:rPr>
          <w:rFonts w:ascii="Times New Roman" w:hAnsi="Times New Roman" w:cs="Times New Roman"/>
          <w:b/>
        </w:rPr>
        <w:t xml:space="preserve"> ДЛЯ ЭБ 80</w:t>
      </w:r>
      <w:r w:rsidR="002374F8">
        <w:rPr>
          <w:rFonts w:ascii="Times New Roman" w:hAnsi="Times New Roman" w:cs="Times New Roman"/>
          <w:b/>
        </w:rPr>
        <w:t xml:space="preserve"> от </w:t>
      </w:r>
      <w:r w:rsidR="00767E72">
        <w:rPr>
          <w:rFonts w:ascii="Times New Roman" w:hAnsi="Times New Roman" w:cs="Times New Roman"/>
          <w:b/>
        </w:rPr>
        <w:t>11</w:t>
      </w:r>
      <w:r w:rsidR="008D6261">
        <w:rPr>
          <w:rFonts w:ascii="Times New Roman" w:hAnsi="Times New Roman" w:cs="Times New Roman"/>
          <w:b/>
        </w:rPr>
        <w:t>.06.2020</w:t>
      </w:r>
    </w:p>
    <w:p w:rsidR="007E3640" w:rsidRDefault="00767E72" w:rsidP="007E36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72">
        <w:rPr>
          <w:rFonts w:ascii="Times New Roman" w:hAnsi="Times New Roman" w:cs="Times New Roman"/>
          <w:b/>
          <w:sz w:val="28"/>
          <w:szCs w:val="28"/>
        </w:rPr>
        <w:t xml:space="preserve">Конспектировать тему: « Фазы делового общения: начало </w:t>
      </w:r>
      <w:proofErr w:type="spellStart"/>
      <w:r w:rsidRPr="00767E72">
        <w:rPr>
          <w:rFonts w:ascii="Times New Roman" w:hAnsi="Times New Roman" w:cs="Times New Roman"/>
          <w:b/>
          <w:sz w:val="28"/>
          <w:szCs w:val="28"/>
        </w:rPr>
        <w:t>беседы</w:t>
      </w:r>
      <w:proofErr w:type="gramStart"/>
      <w:r w:rsidRPr="00767E72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767E72">
        <w:rPr>
          <w:rFonts w:ascii="Times New Roman" w:hAnsi="Times New Roman" w:cs="Times New Roman"/>
          <w:b/>
          <w:sz w:val="28"/>
          <w:szCs w:val="28"/>
        </w:rPr>
        <w:t>ередача</w:t>
      </w:r>
      <w:proofErr w:type="spellEnd"/>
      <w:r w:rsidRPr="00767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E72">
        <w:rPr>
          <w:rFonts w:ascii="Times New Roman" w:hAnsi="Times New Roman" w:cs="Times New Roman"/>
          <w:b/>
          <w:sz w:val="28"/>
          <w:szCs w:val="28"/>
        </w:rPr>
        <w:t>информации,аргументиование,опровержение</w:t>
      </w:r>
      <w:proofErr w:type="spellEnd"/>
      <w:r w:rsidRPr="00767E72">
        <w:rPr>
          <w:rFonts w:ascii="Times New Roman" w:hAnsi="Times New Roman" w:cs="Times New Roman"/>
          <w:b/>
          <w:sz w:val="28"/>
          <w:szCs w:val="28"/>
        </w:rPr>
        <w:t xml:space="preserve"> довод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собеседника,принятие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решений».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деловом общении выделяются несколько фаз. Наиболее ответственной является фаза подготовки делового общения, которое надо планировать, правильно выбрать место и время, определить для самого себя установки на результаты общения. Далее наступают собственно фазы общения. Первой из них является вхождение в контакт. В этой фазе менеджер должен почувствовать состояние, настроение партнера, освоиться сам и дать возможность сориентироваться собеседнику - это </w:t>
      </w:r>
      <w:proofErr w:type="spellStart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сонастройка</w:t>
      </w:r>
      <w:proofErr w:type="spellEnd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некоторые техники «присоединения» к партнеру. Можно имитировать его особенности, повторять его движения, отслеживать ритм дыхания и т.д. Здесь очень важно сразу расположить</w:t>
      </w:r>
      <w:proofErr w:type="gramStart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 к себе и обеспечить ровное начало общения. Этот период завершается установлением психологического контакта.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фаза - концентрация внимания на чем-то, какой-то проблеме, задаче сторон и разработке темы. Здесь выделяют мотивационный зондаж. Он производится с целью понять мотивы собеседника и выявить его интересы. Затем наступает очень важная фаза - поддержание внимания. Менеджер должен уметь пользоваться приемами поддержания внимания и возвращаться к ним в течение общения.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наступает фаза аргументации и убеждения. Она имеет место, если есть расхождения во мнениях.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фазой является фаза фиксации результата. Менеджер должен уметь почувствовать тот момент в общении, когда тема исчерпана или собеседник проявляет беспокойство. В этом случае необходимо завершать общение. Этот момент является критическим. Завершать деловое общение следует так, чтобы была перспектива продолжения (если, конечно, оно требуется), потому что разрыв отношений - это конец контактов. Разрыв отношений для менеджера - это упущенные возможности. Следует помнить, что очень важным является самый последний момент общения, последние слова, взгляды, рукопожатия, так как они могут полностью изменить результат многочасовой беседы.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делового общения состоит из пяти основных фраз</w:t>
      </w:r>
      <w:proofErr w:type="gramStart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беседы.. Передача информации.. Аргументирование.. Опровержение доводов собеседника.. Принятие решений.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1. Начало беседы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 с собеседником;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приятной атмосферы для беседы;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интереса к беседе;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"перехват" инициативы.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начало беседы предполагает: точное описание целей беседы, взаимное представление собеседников, название темы, представление лица, ведущего беседу, объявление последовательности рассмотрения вопросов.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завершении беседы порядок действий должен быть обратный: слово берет ведущий беседы и завершает ее обращением к собеседнику.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2. Передача информации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части беседы заключается в решение следующих задач: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специальной информации по проблемам, запросам и пожеланиям собеседника;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мотивов и целей собеседника;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запланированной информации;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проверка позиции собеседника.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3. Аргументация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Мелочи, имеющие иногда решающее значение: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Оперировать простыми, ясными, точными и убедительными понятиями.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 и темп аргументации должны соответствовать особенностям темперамента собеседника.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Вести аргументацию корректно по отношению к собеседнику, так как это, особенно при длительных контактах, окажется для нас же намного выгоднее: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Приспособить аргументы к личности собеседника: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Избегать непрофессиональных выражений и формулировок, затрудняющих аргументирование и понимание.</w:t>
      </w:r>
    </w:p>
    <w:p w:rsidR="00767E72" w:rsidRPr="00767E72" w:rsidRDefault="00767E72" w:rsidP="00767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Попытаться, как можно нагляднее изложить собеседнику свои доказательства, идеи и соображения.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4. Опровержение доводов собеседника (нейтрализация замечаний собеседника)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-убедительность изложения;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-надежность изложения;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развеивание</w:t>
      </w:r>
      <w:proofErr w:type="spellEnd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сомнений;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-мотивы сопротивления и точка зрения. Почему возникают замечания?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-защитная реакция;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-разыгрывание роли;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-другой подход;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-несогласие;</w:t>
      </w:r>
    </w:p>
    <w:p w:rsidR="00767E72" w:rsidRPr="00767E72" w:rsidRDefault="00767E72" w:rsidP="00767E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-тактические раздумья.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опровержения замечаний:</w:t>
      </w:r>
    </w:p>
    <w:p w:rsidR="00767E72" w:rsidRPr="00767E72" w:rsidRDefault="00767E72" w:rsidP="00767E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замечаний;</w:t>
      </w:r>
    </w:p>
    <w:p w:rsidR="00767E72" w:rsidRPr="00767E72" w:rsidRDefault="00767E72" w:rsidP="00767E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-обнаружение настоящей причины;</w:t>
      </w:r>
    </w:p>
    <w:p w:rsidR="00767E72" w:rsidRPr="00767E72" w:rsidRDefault="00767E72" w:rsidP="00767E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тактики;</w:t>
      </w:r>
    </w:p>
    <w:p w:rsidR="00767E72" w:rsidRPr="00767E72" w:rsidRDefault="00767E72" w:rsidP="00767E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метода;</w:t>
      </w:r>
    </w:p>
    <w:p w:rsidR="00767E72" w:rsidRPr="00767E72" w:rsidRDefault="00767E72" w:rsidP="00767E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-оперативное опровержение замечаний. Какие приемы применяются для нейтрализации (опровержения)?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5. Принятие решения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767E72" w:rsidRPr="00767E72" w:rsidRDefault="00767E72" w:rsidP="00767E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подытоживание</w:t>
      </w:r>
      <w:proofErr w:type="spellEnd"/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аргументов, призванных и одобренных собеседником;</w:t>
      </w:r>
    </w:p>
    <w:p w:rsidR="00767E72" w:rsidRPr="00767E72" w:rsidRDefault="00767E72" w:rsidP="00767E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-нейтрализация негативных моментов в заключении;</w:t>
      </w:r>
    </w:p>
    <w:p w:rsidR="00767E72" w:rsidRPr="00767E72" w:rsidRDefault="00767E72" w:rsidP="00767E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и подтверждение того, что достигнуто;</w:t>
      </w:r>
    </w:p>
    <w:p w:rsidR="00767E72" w:rsidRPr="00767E72" w:rsidRDefault="00767E72" w:rsidP="00767E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-наведение мостов для следующей беседы.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общих советов в связи с окончанием беседы: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обращайтесь к собеседнику с вопросом, согласен ли он с Вашей целью.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проявляйте неуверенности в фазе принятия решения. Если вы колеблетесь в момент принятия решения, то не удивляйтесь, если начнет колебаться и собеседник.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оставляйте в запасе один сильный аргумент, подтверждающий Ваш тезис, на тот случай, если собеседник в момент принятия решения начнет колебаться.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достоверными аргументами, так как лучше, если собеседник примет решение сейчас, чем потом.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отступайте, пока собеседник несколько раз отчетливо не повторит "нет".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на милость собеседника до тех пор, пока не попробуете все известные методы форсирования.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поведением собеседника, свидетельствующим о том, что беседа подходит к концу. Закончите беседу в нужный момент.</w:t>
      </w:r>
    </w:p>
    <w:p w:rsidR="00767E72" w:rsidRPr="00767E72" w:rsidRDefault="00767E72" w:rsidP="0076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Достигнув цели, прощайтесь с собеседником. Как только будет принято решение, поблагодарите собеседника, поздравьте его с разумным решением</w:t>
      </w:r>
      <w:r w:rsidRPr="00767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E72" w:rsidRPr="00767E72" w:rsidRDefault="00767E72" w:rsidP="007E36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7E72" w:rsidRPr="00767E72" w:rsidSect="00B9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8D"/>
    <w:multiLevelType w:val="multilevel"/>
    <w:tmpl w:val="59B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6532F"/>
    <w:multiLevelType w:val="multilevel"/>
    <w:tmpl w:val="153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E5595"/>
    <w:multiLevelType w:val="multilevel"/>
    <w:tmpl w:val="E84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73E8F"/>
    <w:multiLevelType w:val="multilevel"/>
    <w:tmpl w:val="462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728BC"/>
    <w:multiLevelType w:val="multilevel"/>
    <w:tmpl w:val="EC3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797333"/>
    <w:multiLevelType w:val="multilevel"/>
    <w:tmpl w:val="806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A3D48"/>
    <w:multiLevelType w:val="multilevel"/>
    <w:tmpl w:val="52A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5796"/>
    <w:multiLevelType w:val="multilevel"/>
    <w:tmpl w:val="BED2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33E06"/>
    <w:multiLevelType w:val="multilevel"/>
    <w:tmpl w:val="370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44F3B"/>
    <w:multiLevelType w:val="multilevel"/>
    <w:tmpl w:val="86F0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C5425"/>
    <w:multiLevelType w:val="multilevel"/>
    <w:tmpl w:val="A4A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513FF"/>
    <w:multiLevelType w:val="multilevel"/>
    <w:tmpl w:val="B452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20E49"/>
    <w:multiLevelType w:val="multilevel"/>
    <w:tmpl w:val="572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40228"/>
    <w:multiLevelType w:val="multilevel"/>
    <w:tmpl w:val="B9B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E7431"/>
    <w:multiLevelType w:val="multilevel"/>
    <w:tmpl w:val="94F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F4DE7"/>
    <w:multiLevelType w:val="multilevel"/>
    <w:tmpl w:val="C9E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F2EA8"/>
    <w:multiLevelType w:val="multilevel"/>
    <w:tmpl w:val="E6EC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759E7"/>
    <w:multiLevelType w:val="multilevel"/>
    <w:tmpl w:val="6BF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565EC"/>
    <w:multiLevelType w:val="multilevel"/>
    <w:tmpl w:val="A0D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345EA"/>
    <w:multiLevelType w:val="multilevel"/>
    <w:tmpl w:val="BEF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A7C83"/>
    <w:multiLevelType w:val="multilevel"/>
    <w:tmpl w:val="F98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26E9E"/>
    <w:multiLevelType w:val="multilevel"/>
    <w:tmpl w:val="E86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92186"/>
    <w:multiLevelType w:val="multilevel"/>
    <w:tmpl w:val="AF0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20B21"/>
    <w:multiLevelType w:val="multilevel"/>
    <w:tmpl w:val="608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5204E"/>
    <w:multiLevelType w:val="multilevel"/>
    <w:tmpl w:val="0E96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896170"/>
    <w:multiLevelType w:val="multilevel"/>
    <w:tmpl w:val="859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95E28"/>
    <w:multiLevelType w:val="multilevel"/>
    <w:tmpl w:val="F8D2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77357"/>
    <w:multiLevelType w:val="multilevel"/>
    <w:tmpl w:val="64D2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B56FA"/>
    <w:multiLevelType w:val="multilevel"/>
    <w:tmpl w:val="F10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62107"/>
    <w:multiLevelType w:val="multilevel"/>
    <w:tmpl w:val="71B2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9"/>
  </w:num>
  <w:num w:numId="5">
    <w:abstractNumId w:val="4"/>
  </w:num>
  <w:num w:numId="6">
    <w:abstractNumId w:val="14"/>
  </w:num>
  <w:num w:numId="7">
    <w:abstractNumId w:val="23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28"/>
  </w:num>
  <w:num w:numId="14">
    <w:abstractNumId w:val="24"/>
  </w:num>
  <w:num w:numId="15">
    <w:abstractNumId w:val="22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13"/>
  </w:num>
  <w:num w:numId="19">
    <w:abstractNumId w:val="25"/>
  </w:num>
  <w:num w:numId="20">
    <w:abstractNumId w:val="20"/>
  </w:num>
  <w:num w:numId="21">
    <w:abstractNumId w:val="1"/>
  </w:num>
  <w:num w:numId="22">
    <w:abstractNumId w:val="10"/>
  </w:num>
  <w:num w:numId="23">
    <w:abstractNumId w:val="18"/>
  </w:num>
  <w:num w:numId="24">
    <w:abstractNumId w:val="11"/>
  </w:num>
  <w:num w:numId="25">
    <w:abstractNumId w:val="5"/>
  </w:num>
  <w:num w:numId="26">
    <w:abstractNumId w:val="19"/>
  </w:num>
  <w:num w:numId="27">
    <w:abstractNumId w:val="2"/>
  </w:num>
  <w:num w:numId="28">
    <w:abstractNumId w:val="29"/>
  </w:num>
  <w:num w:numId="29">
    <w:abstractNumId w:val="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E4"/>
    <w:rsid w:val="00037550"/>
    <w:rsid w:val="000F7228"/>
    <w:rsid w:val="00106EF5"/>
    <w:rsid w:val="001F5943"/>
    <w:rsid w:val="002374F8"/>
    <w:rsid w:val="0025030D"/>
    <w:rsid w:val="00292F25"/>
    <w:rsid w:val="00343364"/>
    <w:rsid w:val="0062744B"/>
    <w:rsid w:val="00694C8E"/>
    <w:rsid w:val="006D147B"/>
    <w:rsid w:val="00705C4F"/>
    <w:rsid w:val="00767E72"/>
    <w:rsid w:val="007E3640"/>
    <w:rsid w:val="00842369"/>
    <w:rsid w:val="0085333A"/>
    <w:rsid w:val="008D6261"/>
    <w:rsid w:val="00916687"/>
    <w:rsid w:val="00950DC4"/>
    <w:rsid w:val="00952031"/>
    <w:rsid w:val="009B4E93"/>
    <w:rsid w:val="009D6CBC"/>
    <w:rsid w:val="009E5484"/>
    <w:rsid w:val="00A00FCE"/>
    <w:rsid w:val="00A369CA"/>
    <w:rsid w:val="00AE12E4"/>
    <w:rsid w:val="00B00EA8"/>
    <w:rsid w:val="00B55FDC"/>
    <w:rsid w:val="00B77A45"/>
    <w:rsid w:val="00B9329E"/>
    <w:rsid w:val="00C04915"/>
    <w:rsid w:val="00C85CA4"/>
    <w:rsid w:val="00CF1779"/>
    <w:rsid w:val="00CF432E"/>
    <w:rsid w:val="00D74211"/>
    <w:rsid w:val="00DF1C19"/>
    <w:rsid w:val="00E3546B"/>
    <w:rsid w:val="00E435C9"/>
    <w:rsid w:val="00E51EDD"/>
    <w:rsid w:val="00EC4A8F"/>
    <w:rsid w:val="00EF2B7A"/>
    <w:rsid w:val="00F82C3F"/>
    <w:rsid w:val="00FC4198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E"/>
  </w:style>
  <w:style w:type="paragraph" w:styleId="1">
    <w:name w:val="heading 1"/>
    <w:basedOn w:val="a"/>
    <w:link w:val="10"/>
    <w:uiPriority w:val="9"/>
    <w:qFormat/>
    <w:rsid w:val="00EF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4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0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F2B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0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0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rrent">
    <w:name w:val="current"/>
    <w:basedOn w:val="a0"/>
    <w:rsid w:val="00292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158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  <w:div w:id="171795808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DDDDD"/>
                            <w:left w:val="single" w:sz="6" w:space="7" w:color="DDDDDD"/>
                            <w:bottom w:val="single" w:sz="6" w:space="7" w:color="DDDDDD"/>
                            <w:right w:val="single" w:sz="6" w:space="7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Kab-101</dc:creator>
  <cp:lastModifiedBy>Kab-101</cp:lastModifiedBy>
  <cp:revision>2</cp:revision>
  <dcterms:created xsi:type="dcterms:W3CDTF">2020-06-11T05:48:00Z</dcterms:created>
  <dcterms:modified xsi:type="dcterms:W3CDTF">2020-06-11T05:48:00Z</dcterms:modified>
</cp:coreProperties>
</file>