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B1" w:rsidRDefault="007C32B1" w:rsidP="007C32B1">
      <w:pPr>
        <w:pStyle w:val="a9"/>
        <w:tabs>
          <w:tab w:val="num" w:pos="993"/>
        </w:tabs>
        <w:suppressAutoHyphens/>
        <w:ind w:firstLine="709"/>
        <w:jc w:val="both"/>
        <w:rPr>
          <w:b/>
          <w:szCs w:val="28"/>
        </w:rPr>
      </w:pPr>
      <w:r>
        <w:rPr>
          <w:b/>
          <w:szCs w:val="28"/>
        </w:rPr>
        <w:t>ЗАДАНИЕ:</w:t>
      </w:r>
    </w:p>
    <w:p w:rsidR="007C32B1" w:rsidRPr="007C32B1" w:rsidRDefault="007C32B1" w:rsidP="007C32B1">
      <w:pPr>
        <w:pStyle w:val="a9"/>
        <w:tabs>
          <w:tab w:val="num" w:pos="993"/>
        </w:tabs>
        <w:suppressAutoHyphens/>
        <w:ind w:firstLine="709"/>
        <w:jc w:val="both"/>
        <w:rPr>
          <w:szCs w:val="28"/>
        </w:rPr>
      </w:pPr>
      <w:r w:rsidRPr="007C32B1">
        <w:rPr>
          <w:szCs w:val="28"/>
        </w:rPr>
        <w:t>Выполнить практическую работу (на отдельном листе, расположение - вертикальное)</w:t>
      </w:r>
      <w:r>
        <w:rPr>
          <w:szCs w:val="28"/>
        </w:rPr>
        <w:t>. В качестве исходной информации для расчетов следует использовать данные второго варианта, умножая каждое значение на индивидуальный коэффициент.</w:t>
      </w:r>
    </w:p>
    <w:p w:rsidR="007C32B1" w:rsidRDefault="007C32B1" w:rsidP="005072C5">
      <w:pPr>
        <w:pStyle w:val="a9"/>
        <w:tabs>
          <w:tab w:val="num" w:pos="993"/>
        </w:tabs>
        <w:suppressAutoHyphens/>
        <w:ind w:firstLine="709"/>
        <w:rPr>
          <w:b/>
          <w:szCs w:val="28"/>
        </w:rPr>
      </w:pPr>
    </w:p>
    <w:p w:rsidR="007C32B1" w:rsidRDefault="007C32B1" w:rsidP="005072C5">
      <w:pPr>
        <w:pStyle w:val="a9"/>
        <w:tabs>
          <w:tab w:val="num" w:pos="993"/>
        </w:tabs>
        <w:suppressAutoHyphens/>
        <w:ind w:firstLine="709"/>
        <w:rPr>
          <w:b/>
          <w:szCs w:val="28"/>
        </w:rPr>
      </w:pPr>
    </w:p>
    <w:p w:rsidR="00C36FBC" w:rsidRPr="00C36FBC" w:rsidRDefault="00C36FBC" w:rsidP="005072C5">
      <w:pPr>
        <w:pStyle w:val="a9"/>
        <w:tabs>
          <w:tab w:val="num" w:pos="993"/>
        </w:tabs>
        <w:suppressAutoHyphens/>
        <w:ind w:firstLine="709"/>
        <w:rPr>
          <w:b/>
          <w:szCs w:val="28"/>
        </w:rPr>
      </w:pPr>
      <w:r w:rsidRPr="00C36FBC">
        <w:rPr>
          <w:b/>
          <w:szCs w:val="28"/>
        </w:rPr>
        <w:t>Практическая работа</w:t>
      </w:r>
    </w:p>
    <w:p w:rsidR="00AB4029" w:rsidRPr="004B72C8" w:rsidRDefault="00AB4029" w:rsidP="005072C5">
      <w:pPr>
        <w:pStyle w:val="a9"/>
        <w:tabs>
          <w:tab w:val="num" w:pos="993"/>
        </w:tabs>
        <w:suppressAutoHyphens/>
        <w:ind w:firstLine="709"/>
        <w:rPr>
          <w:b/>
          <w:sz w:val="24"/>
          <w:szCs w:val="24"/>
        </w:rPr>
      </w:pPr>
      <w:r w:rsidRPr="004B72C8">
        <w:rPr>
          <w:b/>
          <w:sz w:val="24"/>
          <w:szCs w:val="24"/>
        </w:rPr>
        <w:t xml:space="preserve">Тема: </w:t>
      </w:r>
      <w:r w:rsidR="00C36FBC">
        <w:rPr>
          <w:b/>
          <w:sz w:val="24"/>
          <w:szCs w:val="24"/>
        </w:rPr>
        <w:t>О</w:t>
      </w:r>
      <w:r w:rsidRPr="004B72C8">
        <w:rPr>
          <w:b/>
          <w:sz w:val="24"/>
          <w:szCs w:val="24"/>
        </w:rPr>
        <w:t>боротные фонды предприятия</w:t>
      </w:r>
    </w:p>
    <w:p w:rsidR="00AB4029" w:rsidRPr="004B72C8" w:rsidRDefault="00AB4029" w:rsidP="003F4F9A">
      <w:pPr>
        <w:pStyle w:val="a9"/>
        <w:tabs>
          <w:tab w:val="num" w:pos="993"/>
        </w:tabs>
        <w:suppressAutoHyphens/>
        <w:ind w:firstLine="709"/>
        <w:jc w:val="both"/>
        <w:rPr>
          <w:b/>
          <w:sz w:val="24"/>
          <w:szCs w:val="24"/>
        </w:rPr>
      </w:pPr>
    </w:p>
    <w:p w:rsidR="00E75ED8" w:rsidRPr="00C36FBC" w:rsidRDefault="00C36FBC" w:rsidP="00C36FBC">
      <w:pPr>
        <w:pStyle w:val="a9"/>
        <w:tabs>
          <w:tab w:val="num" w:pos="993"/>
        </w:tabs>
        <w:suppressAutoHyphens/>
        <w:ind w:firstLine="709"/>
        <w:jc w:val="both"/>
        <w:rPr>
          <w:sz w:val="22"/>
          <w:szCs w:val="22"/>
        </w:rPr>
      </w:pPr>
      <w:r w:rsidRPr="00C36FBC">
        <w:rPr>
          <w:b/>
          <w:sz w:val="22"/>
          <w:szCs w:val="22"/>
        </w:rPr>
        <w:t>Задание 1.</w:t>
      </w:r>
      <w:r w:rsidRPr="00C36FBC">
        <w:rPr>
          <w:sz w:val="22"/>
          <w:szCs w:val="22"/>
        </w:rPr>
        <w:t xml:space="preserve"> О</w:t>
      </w:r>
      <w:r w:rsidR="00E75ED8" w:rsidRPr="00C36FBC">
        <w:rPr>
          <w:sz w:val="22"/>
          <w:szCs w:val="22"/>
        </w:rPr>
        <w:t>пределить структуру</w:t>
      </w:r>
      <w:r w:rsidR="009A28B2" w:rsidRPr="00C36FBC">
        <w:rPr>
          <w:sz w:val="22"/>
          <w:szCs w:val="22"/>
        </w:rPr>
        <w:t xml:space="preserve"> оборотн</w:t>
      </w:r>
      <w:r w:rsidR="00E75ED8" w:rsidRPr="00C36FBC">
        <w:rPr>
          <w:sz w:val="22"/>
          <w:szCs w:val="22"/>
        </w:rPr>
        <w:t>ых фондов (</w:t>
      </w:r>
      <w:proofErr w:type="spellStart"/>
      <w:r w:rsidR="00E75ED8" w:rsidRPr="00C36FBC">
        <w:rPr>
          <w:sz w:val="22"/>
          <w:szCs w:val="22"/>
        </w:rPr>
        <w:t>О</w:t>
      </w:r>
      <w:r w:rsidR="009A28B2" w:rsidRPr="00C36FBC">
        <w:rPr>
          <w:sz w:val="22"/>
          <w:szCs w:val="22"/>
        </w:rPr>
        <w:t>б</w:t>
      </w:r>
      <w:r w:rsidR="00E75ED8" w:rsidRPr="00C36FBC">
        <w:rPr>
          <w:sz w:val="22"/>
          <w:szCs w:val="22"/>
        </w:rPr>
        <w:t>Ф</w:t>
      </w:r>
      <w:proofErr w:type="spellEnd"/>
      <w:r w:rsidR="00E75ED8" w:rsidRPr="00C36FBC">
        <w:rPr>
          <w:sz w:val="22"/>
          <w:szCs w:val="22"/>
        </w:rPr>
        <w:t xml:space="preserve">). Структура  </w:t>
      </w:r>
      <w:proofErr w:type="spellStart"/>
      <w:r w:rsidR="00E75ED8" w:rsidRPr="00C36FBC">
        <w:rPr>
          <w:sz w:val="22"/>
          <w:szCs w:val="22"/>
        </w:rPr>
        <w:t>О</w:t>
      </w:r>
      <w:r w:rsidR="009A28B2" w:rsidRPr="00C36FBC">
        <w:rPr>
          <w:sz w:val="22"/>
          <w:szCs w:val="22"/>
        </w:rPr>
        <w:t>б</w:t>
      </w:r>
      <w:r w:rsidR="00E75ED8" w:rsidRPr="00C36FBC">
        <w:rPr>
          <w:sz w:val="22"/>
          <w:szCs w:val="22"/>
        </w:rPr>
        <w:t>Ф</w:t>
      </w:r>
      <w:proofErr w:type="spellEnd"/>
      <w:r w:rsidR="00E75ED8" w:rsidRPr="00C36FBC">
        <w:rPr>
          <w:sz w:val="22"/>
          <w:szCs w:val="22"/>
        </w:rPr>
        <w:t xml:space="preserve"> – это доля каждой группы о</w:t>
      </w:r>
      <w:r w:rsidR="009A28B2" w:rsidRPr="00C36FBC">
        <w:rPr>
          <w:sz w:val="22"/>
          <w:szCs w:val="22"/>
        </w:rPr>
        <w:t>боротн</w:t>
      </w:r>
      <w:r w:rsidR="00E75ED8" w:rsidRPr="00C36FBC">
        <w:rPr>
          <w:sz w:val="22"/>
          <w:szCs w:val="22"/>
        </w:rPr>
        <w:t>ых средств в их общей стоимости. Структуру принято вычислят</w:t>
      </w:r>
      <w:r w:rsidRPr="00C36FBC">
        <w:rPr>
          <w:sz w:val="22"/>
          <w:szCs w:val="22"/>
        </w:rPr>
        <w:t>ь в процентах</w:t>
      </w:r>
      <w:proofErr w:type="gramStart"/>
      <w:r w:rsidRPr="00C36FBC">
        <w:rPr>
          <w:sz w:val="22"/>
          <w:szCs w:val="22"/>
        </w:rPr>
        <w:t xml:space="preserve"> </w:t>
      </w:r>
      <w:r w:rsidR="00E75ED8" w:rsidRPr="00C36FBC">
        <w:rPr>
          <w:sz w:val="22"/>
          <w:szCs w:val="22"/>
        </w:rPr>
        <w:t>(</w:t>
      </w:r>
      <w:r w:rsidR="00E75ED8" w:rsidRPr="00C36FBC">
        <w:rPr>
          <w:position w:val="-14"/>
          <w:sz w:val="22"/>
          <w:szCs w:val="22"/>
        </w:rPr>
        <w:object w:dxaOrig="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5pt;height:19.65pt" o:ole="">
            <v:imagedata r:id="rId7" o:title=""/>
          </v:shape>
          <o:OLEObject Type="Embed" ProgID="Equation.3" ShapeID="_x0000_i1025" DrawAspect="Content" ObjectID="_1610971405" r:id="rId8"/>
        </w:object>
      </w:r>
      <w:r w:rsidR="00E75ED8" w:rsidRPr="00C36FBC">
        <w:rPr>
          <w:sz w:val="22"/>
          <w:szCs w:val="22"/>
        </w:rPr>
        <w:t>):</w:t>
      </w:r>
      <w:proofErr w:type="gramEnd"/>
    </w:p>
    <w:p w:rsidR="00E75ED8" w:rsidRPr="00C36FBC" w:rsidRDefault="00BE1232" w:rsidP="00E75ED8">
      <w:pPr>
        <w:pStyle w:val="af7"/>
        <w:spacing w:before="0" w:beforeAutospacing="0" w:after="0" w:afterAutospacing="0"/>
        <w:ind w:firstLine="680"/>
        <w:jc w:val="center"/>
        <w:rPr>
          <w:sz w:val="22"/>
          <w:szCs w:val="22"/>
        </w:rPr>
      </w:pPr>
      <w:r w:rsidRPr="00C36FBC">
        <w:rPr>
          <w:position w:val="-24"/>
          <w:sz w:val="22"/>
          <w:szCs w:val="22"/>
        </w:rPr>
        <w:object w:dxaOrig="1920" w:dyaOrig="680">
          <v:shape id="_x0000_i1026" type="#_x0000_t75" style="width:96.3pt;height:33.65pt" o:ole="">
            <v:imagedata r:id="rId9" o:title=""/>
          </v:shape>
          <o:OLEObject Type="Embed" ProgID="Equation.3" ShapeID="_x0000_i1026" DrawAspect="Content" ObjectID="_1610971406" r:id="rId10"/>
        </w:object>
      </w:r>
    </w:p>
    <w:p w:rsidR="00E75ED8" w:rsidRPr="00C36FBC" w:rsidRDefault="00E75ED8" w:rsidP="00E75ED8">
      <w:pPr>
        <w:pStyle w:val="af7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C36FBC">
        <w:rPr>
          <w:sz w:val="22"/>
          <w:szCs w:val="22"/>
        </w:rPr>
        <w:t xml:space="preserve">где </w:t>
      </w:r>
      <w:r w:rsidR="00BE1232" w:rsidRPr="00C36FBC">
        <w:rPr>
          <w:position w:val="-14"/>
          <w:sz w:val="22"/>
          <w:szCs w:val="22"/>
        </w:rPr>
        <w:object w:dxaOrig="840" w:dyaOrig="400">
          <v:shape id="_x0000_i1027" type="#_x0000_t75" style="width:42.1pt;height:19.65pt" o:ole="">
            <v:imagedata r:id="rId11" o:title=""/>
          </v:shape>
          <o:OLEObject Type="Embed" ProgID="Equation.3" ShapeID="_x0000_i1027" DrawAspect="Content" ObjectID="_1610971407" r:id="rId12"/>
        </w:object>
      </w:r>
      <w:r w:rsidRPr="00C36FBC">
        <w:rPr>
          <w:sz w:val="22"/>
          <w:szCs w:val="22"/>
        </w:rPr>
        <w:t xml:space="preserve"> </w:t>
      </w:r>
      <w:r w:rsidR="009A28B2" w:rsidRPr="00C36FBC">
        <w:rPr>
          <w:sz w:val="22"/>
          <w:szCs w:val="22"/>
        </w:rPr>
        <w:t xml:space="preserve">- стоимость какой-либо группы </w:t>
      </w:r>
      <w:proofErr w:type="spellStart"/>
      <w:r w:rsidR="009A28B2" w:rsidRPr="00C36FBC">
        <w:rPr>
          <w:sz w:val="22"/>
          <w:szCs w:val="22"/>
        </w:rPr>
        <w:t>Об</w:t>
      </w:r>
      <w:r w:rsidRPr="00C36FBC">
        <w:rPr>
          <w:sz w:val="22"/>
          <w:szCs w:val="22"/>
        </w:rPr>
        <w:t>Ф</w:t>
      </w:r>
      <w:proofErr w:type="spellEnd"/>
      <w:r w:rsidRPr="00C36FBC">
        <w:rPr>
          <w:sz w:val="22"/>
          <w:szCs w:val="22"/>
        </w:rPr>
        <w:t xml:space="preserve">; </w:t>
      </w:r>
    </w:p>
    <w:p w:rsidR="00E75ED8" w:rsidRPr="00C36FBC" w:rsidRDefault="00E75ED8" w:rsidP="00E75ED8">
      <w:pPr>
        <w:pStyle w:val="af7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C36FBC">
        <w:rPr>
          <w:sz w:val="22"/>
          <w:szCs w:val="22"/>
        </w:rPr>
        <w:t xml:space="preserve">       </w:t>
      </w:r>
      <w:proofErr w:type="spellStart"/>
      <w:r w:rsidR="009A28B2" w:rsidRPr="00C36FBC">
        <w:rPr>
          <w:sz w:val="22"/>
          <w:szCs w:val="22"/>
        </w:rPr>
        <w:t>Об</w:t>
      </w:r>
      <w:r w:rsidRPr="00C36FBC">
        <w:rPr>
          <w:sz w:val="22"/>
          <w:szCs w:val="22"/>
        </w:rPr>
        <w:t>Ф</w:t>
      </w:r>
      <w:proofErr w:type="spellEnd"/>
      <w:r w:rsidRPr="00C36FBC">
        <w:rPr>
          <w:sz w:val="22"/>
          <w:szCs w:val="22"/>
        </w:rPr>
        <w:t xml:space="preserve"> - общая стоимость о</w:t>
      </w:r>
      <w:r w:rsidR="009A28B2" w:rsidRPr="00C36FBC">
        <w:rPr>
          <w:sz w:val="22"/>
          <w:szCs w:val="22"/>
        </w:rPr>
        <w:t>борот</w:t>
      </w:r>
      <w:r w:rsidRPr="00C36FBC">
        <w:rPr>
          <w:sz w:val="22"/>
          <w:szCs w:val="22"/>
        </w:rPr>
        <w:t>ных средств.</w:t>
      </w:r>
    </w:p>
    <w:p w:rsidR="00BE1232" w:rsidRPr="004B72C8" w:rsidRDefault="00BE1232" w:rsidP="00E75ED8">
      <w:pPr>
        <w:pStyle w:val="af7"/>
        <w:spacing w:before="0" w:beforeAutospacing="0" w:after="0" w:afterAutospacing="0"/>
        <w:ind w:firstLine="680"/>
        <w:jc w:val="both"/>
      </w:pPr>
    </w:p>
    <w:p w:rsidR="00BE1232" w:rsidRPr="004B72C8" w:rsidRDefault="00BE1232" w:rsidP="00BE1232">
      <w:pPr>
        <w:suppressAutoHyphens/>
        <w:ind w:firstLine="709"/>
        <w:jc w:val="both"/>
        <w:rPr>
          <w:sz w:val="24"/>
          <w:szCs w:val="24"/>
        </w:rPr>
      </w:pPr>
      <w:r w:rsidRPr="004B72C8">
        <w:rPr>
          <w:sz w:val="24"/>
          <w:szCs w:val="24"/>
        </w:rPr>
        <w:t xml:space="preserve">Таблица </w:t>
      </w:r>
      <w:r w:rsidR="00C36FBC">
        <w:rPr>
          <w:sz w:val="24"/>
          <w:szCs w:val="24"/>
        </w:rPr>
        <w:t>1</w:t>
      </w:r>
      <w:r w:rsidRPr="004B72C8">
        <w:rPr>
          <w:sz w:val="24"/>
          <w:szCs w:val="24"/>
        </w:rPr>
        <w:t xml:space="preserve"> – Исходные данные для расчёта структуры оборотных фондов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0"/>
        <w:gridCol w:w="1500"/>
        <w:gridCol w:w="1500"/>
        <w:gridCol w:w="1400"/>
        <w:gridCol w:w="1400"/>
      </w:tblGrid>
      <w:tr w:rsidR="00BE1232" w:rsidRPr="004B72C8" w:rsidTr="00C36FBC">
        <w:tc>
          <w:tcPr>
            <w:tcW w:w="5000" w:type="dxa"/>
            <w:vMerge w:val="restart"/>
          </w:tcPr>
          <w:p w:rsidR="00BE1232" w:rsidRPr="00C36FBC" w:rsidRDefault="00BE1232" w:rsidP="00BE1232">
            <w:pPr>
              <w:ind w:left="-57" w:right="-57"/>
              <w:jc w:val="center"/>
            </w:pPr>
          </w:p>
          <w:p w:rsidR="00BE1232" w:rsidRPr="00C36FBC" w:rsidRDefault="00BE1232" w:rsidP="00BE1232">
            <w:pPr>
              <w:ind w:left="-57" w:right="-57"/>
              <w:jc w:val="center"/>
            </w:pPr>
            <w:r w:rsidRPr="00C36FBC">
              <w:t>Виды оборотных средств</w:t>
            </w:r>
          </w:p>
        </w:tc>
        <w:tc>
          <w:tcPr>
            <w:tcW w:w="5800" w:type="dxa"/>
            <w:gridSpan w:val="4"/>
          </w:tcPr>
          <w:p w:rsidR="00BE1232" w:rsidRPr="00C36FBC" w:rsidRDefault="00BE1232" w:rsidP="00BE1232">
            <w:pPr>
              <w:ind w:left="-57" w:right="-57"/>
              <w:jc w:val="center"/>
            </w:pPr>
            <w:r w:rsidRPr="00C36FBC">
              <w:t xml:space="preserve">Стоимость </w:t>
            </w:r>
            <w:proofErr w:type="spellStart"/>
            <w:r w:rsidRPr="00C36FBC">
              <w:t>ОбФ</w:t>
            </w:r>
            <w:proofErr w:type="spellEnd"/>
            <w:r w:rsidRPr="00C36FBC">
              <w:t>, тыс. руб.</w:t>
            </w:r>
          </w:p>
        </w:tc>
      </w:tr>
      <w:tr w:rsidR="00BE1232" w:rsidRPr="004B72C8" w:rsidTr="00C36FBC">
        <w:tc>
          <w:tcPr>
            <w:tcW w:w="5000" w:type="dxa"/>
            <w:vMerge/>
          </w:tcPr>
          <w:p w:rsidR="00BE1232" w:rsidRPr="00C36FBC" w:rsidRDefault="00BE1232" w:rsidP="00BE1232">
            <w:pPr>
              <w:ind w:left="-57" w:right="-57"/>
              <w:jc w:val="center"/>
            </w:pPr>
          </w:p>
        </w:tc>
        <w:tc>
          <w:tcPr>
            <w:tcW w:w="3000" w:type="dxa"/>
            <w:gridSpan w:val="2"/>
          </w:tcPr>
          <w:p w:rsidR="00BE1232" w:rsidRPr="00C36FBC" w:rsidRDefault="00BE1232" w:rsidP="00BE1232">
            <w:pPr>
              <w:ind w:left="-57" w:right="-57"/>
              <w:jc w:val="center"/>
            </w:pPr>
            <w:r w:rsidRPr="00C36FBC">
              <w:t>1 вариант</w:t>
            </w:r>
          </w:p>
        </w:tc>
        <w:tc>
          <w:tcPr>
            <w:tcW w:w="2800" w:type="dxa"/>
            <w:gridSpan w:val="2"/>
          </w:tcPr>
          <w:p w:rsidR="00BE1232" w:rsidRPr="00C36FBC" w:rsidRDefault="00BE1232" w:rsidP="00BE1232">
            <w:pPr>
              <w:ind w:left="-57" w:right="-57"/>
              <w:jc w:val="center"/>
            </w:pPr>
            <w:r w:rsidRPr="00C36FBC">
              <w:t>2 вариант</w:t>
            </w:r>
          </w:p>
        </w:tc>
      </w:tr>
      <w:tr w:rsidR="00BE1232" w:rsidRPr="004B72C8" w:rsidTr="00C36FBC">
        <w:tc>
          <w:tcPr>
            <w:tcW w:w="5000" w:type="dxa"/>
            <w:vMerge/>
          </w:tcPr>
          <w:p w:rsidR="00BE1232" w:rsidRPr="00C36FBC" w:rsidRDefault="00BE1232" w:rsidP="00BE1232">
            <w:pPr>
              <w:ind w:left="-57" w:right="-57"/>
              <w:jc w:val="center"/>
            </w:pPr>
          </w:p>
        </w:tc>
        <w:tc>
          <w:tcPr>
            <w:tcW w:w="1500" w:type="dxa"/>
          </w:tcPr>
          <w:p w:rsidR="00BE1232" w:rsidRPr="00C36FBC" w:rsidRDefault="00BE1232" w:rsidP="00BE1232">
            <w:pPr>
              <w:ind w:left="-57" w:right="-57"/>
              <w:jc w:val="center"/>
            </w:pPr>
            <w:r w:rsidRPr="00C36FBC">
              <w:t>На начало г</w:t>
            </w:r>
            <w:r w:rsidRPr="00C36FBC">
              <w:t>о</w:t>
            </w:r>
            <w:r w:rsidRPr="00C36FBC">
              <w:t>да</w:t>
            </w:r>
          </w:p>
        </w:tc>
        <w:tc>
          <w:tcPr>
            <w:tcW w:w="1500" w:type="dxa"/>
          </w:tcPr>
          <w:p w:rsidR="00BE1232" w:rsidRPr="00C36FBC" w:rsidRDefault="00BE1232" w:rsidP="00BE1232">
            <w:pPr>
              <w:ind w:left="-57" w:right="-57"/>
              <w:jc w:val="center"/>
            </w:pPr>
            <w:r w:rsidRPr="00C36FBC">
              <w:t>На конец г</w:t>
            </w:r>
            <w:r w:rsidRPr="00C36FBC">
              <w:t>о</w:t>
            </w:r>
            <w:r w:rsidRPr="00C36FBC">
              <w:t>да</w:t>
            </w:r>
          </w:p>
        </w:tc>
        <w:tc>
          <w:tcPr>
            <w:tcW w:w="1400" w:type="dxa"/>
          </w:tcPr>
          <w:p w:rsidR="00BE1232" w:rsidRPr="00C36FBC" w:rsidRDefault="00BE1232" w:rsidP="00500266">
            <w:pPr>
              <w:ind w:left="-57" w:right="-57"/>
              <w:jc w:val="center"/>
            </w:pPr>
            <w:r w:rsidRPr="00C36FBC">
              <w:t>На начало г</w:t>
            </w:r>
            <w:r w:rsidRPr="00C36FBC">
              <w:t>о</w:t>
            </w:r>
            <w:r w:rsidRPr="00C36FBC">
              <w:t>да</w:t>
            </w:r>
          </w:p>
        </w:tc>
        <w:tc>
          <w:tcPr>
            <w:tcW w:w="1400" w:type="dxa"/>
          </w:tcPr>
          <w:p w:rsidR="00BE1232" w:rsidRPr="00C36FBC" w:rsidRDefault="00BE1232" w:rsidP="00500266">
            <w:pPr>
              <w:ind w:left="-57" w:right="-57"/>
              <w:jc w:val="center"/>
            </w:pPr>
            <w:r w:rsidRPr="00C36FBC">
              <w:t>На конец г</w:t>
            </w:r>
            <w:r w:rsidRPr="00C36FBC">
              <w:t>о</w:t>
            </w:r>
            <w:r w:rsidRPr="00C36FBC">
              <w:t>да</w:t>
            </w:r>
          </w:p>
        </w:tc>
      </w:tr>
      <w:tr w:rsidR="00BE1232" w:rsidRPr="004B72C8" w:rsidTr="00C36FBC">
        <w:tc>
          <w:tcPr>
            <w:tcW w:w="5000" w:type="dxa"/>
          </w:tcPr>
          <w:p w:rsidR="00BE1232" w:rsidRPr="00C36FBC" w:rsidRDefault="00BE1232" w:rsidP="00BE1232">
            <w:pPr>
              <w:ind w:left="-57" w:right="-57"/>
            </w:pPr>
            <w:r w:rsidRPr="00C36FBC">
              <w:t>1 Оборотные производственные фо</w:t>
            </w:r>
            <w:r w:rsidRPr="00C36FBC">
              <w:t>н</w:t>
            </w:r>
            <w:r w:rsidRPr="00C36FBC">
              <w:t>ды</w:t>
            </w:r>
          </w:p>
        </w:tc>
        <w:tc>
          <w:tcPr>
            <w:tcW w:w="1500" w:type="dxa"/>
            <w:vAlign w:val="center"/>
          </w:tcPr>
          <w:p w:rsidR="00BE1232" w:rsidRPr="00C36FBC" w:rsidRDefault="00BE1232" w:rsidP="003047DC">
            <w:pPr>
              <w:ind w:left="-57" w:right="-57"/>
              <w:jc w:val="center"/>
            </w:pPr>
          </w:p>
        </w:tc>
        <w:tc>
          <w:tcPr>
            <w:tcW w:w="1500" w:type="dxa"/>
            <w:vAlign w:val="center"/>
          </w:tcPr>
          <w:p w:rsidR="00BE1232" w:rsidRPr="00C36FBC" w:rsidRDefault="00BE1232" w:rsidP="003047DC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BE1232" w:rsidRPr="00C36FBC" w:rsidRDefault="00BE1232" w:rsidP="003047DC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BE1232" w:rsidRPr="00C36FBC" w:rsidRDefault="00BE1232" w:rsidP="003047DC">
            <w:pPr>
              <w:ind w:left="-57" w:right="-57"/>
              <w:jc w:val="center"/>
            </w:pPr>
          </w:p>
        </w:tc>
      </w:tr>
      <w:tr w:rsidR="00BE1232" w:rsidRPr="004B72C8" w:rsidTr="00C36FBC">
        <w:tc>
          <w:tcPr>
            <w:tcW w:w="5000" w:type="dxa"/>
          </w:tcPr>
          <w:p w:rsidR="00BE1232" w:rsidRPr="00C36FBC" w:rsidRDefault="00BE1232" w:rsidP="00BE1232">
            <w:pPr>
              <w:ind w:left="-57" w:right="-57"/>
            </w:pPr>
            <w:r w:rsidRPr="00C36FBC">
              <w:t>1.1 Производственные зап</w:t>
            </w:r>
            <w:r w:rsidRPr="00C36FBC">
              <w:t>а</w:t>
            </w:r>
            <w:r w:rsidRPr="00C36FBC">
              <w:t>сы</w:t>
            </w:r>
          </w:p>
        </w:tc>
        <w:tc>
          <w:tcPr>
            <w:tcW w:w="1500" w:type="dxa"/>
            <w:vAlign w:val="center"/>
          </w:tcPr>
          <w:p w:rsidR="00BE1232" w:rsidRPr="00C36FBC" w:rsidRDefault="00BE1232" w:rsidP="003047DC">
            <w:pPr>
              <w:ind w:left="-57" w:right="-57"/>
              <w:jc w:val="center"/>
            </w:pPr>
          </w:p>
        </w:tc>
        <w:tc>
          <w:tcPr>
            <w:tcW w:w="1500" w:type="dxa"/>
            <w:vAlign w:val="center"/>
          </w:tcPr>
          <w:p w:rsidR="00BE1232" w:rsidRPr="00C36FBC" w:rsidRDefault="00BE1232" w:rsidP="003047DC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BE1232" w:rsidRPr="00C36FBC" w:rsidRDefault="00BE1232" w:rsidP="003047DC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BE1232" w:rsidRPr="00C36FBC" w:rsidRDefault="00BE1232" w:rsidP="003047DC">
            <w:pPr>
              <w:ind w:left="-57" w:right="-57"/>
              <w:jc w:val="center"/>
            </w:pPr>
          </w:p>
        </w:tc>
      </w:tr>
      <w:tr w:rsidR="003047DC" w:rsidRPr="004B72C8" w:rsidTr="00C36FBC">
        <w:tc>
          <w:tcPr>
            <w:tcW w:w="5000" w:type="dxa"/>
          </w:tcPr>
          <w:p w:rsidR="003047DC" w:rsidRPr="00C36FBC" w:rsidRDefault="003047DC" w:rsidP="00BE1232">
            <w:pPr>
              <w:ind w:left="-57" w:right="-57"/>
            </w:pPr>
            <w:r w:rsidRPr="00C36FBC">
              <w:t>- основные материалы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  <w:r w:rsidRPr="00C36FBC">
              <w:t>6250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  <w:r w:rsidRPr="00C36FBC">
              <w:t>6000</w:t>
            </w: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  <w:r w:rsidRPr="00C36FBC">
              <w:t>4500</w:t>
            </w: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  <w:r w:rsidRPr="00C36FBC">
              <w:t>5300</w:t>
            </w:r>
          </w:p>
        </w:tc>
      </w:tr>
      <w:tr w:rsidR="003047DC" w:rsidRPr="004B72C8" w:rsidTr="00C36FBC">
        <w:tc>
          <w:tcPr>
            <w:tcW w:w="5000" w:type="dxa"/>
          </w:tcPr>
          <w:p w:rsidR="003047DC" w:rsidRPr="00C36FBC" w:rsidRDefault="003047DC" w:rsidP="00BE1232">
            <w:pPr>
              <w:ind w:left="-57" w:right="-57"/>
            </w:pPr>
            <w:r w:rsidRPr="00C36FBC">
              <w:t>- вспомогательные матери</w:t>
            </w:r>
            <w:r w:rsidRPr="00C36FBC">
              <w:t>а</w:t>
            </w:r>
            <w:r w:rsidRPr="00C36FBC">
              <w:t>лы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  <w:r w:rsidRPr="00C36FBC">
              <w:t>9500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  <w:r w:rsidRPr="00C36FBC">
              <w:t>9800</w:t>
            </w: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  <w:r w:rsidRPr="00C36FBC">
              <w:t>7860</w:t>
            </w: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  <w:r w:rsidRPr="00C36FBC">
              <w:t>6900</w:t>
            </w:r>
          </w:p>
        </w:tc>
      </w:tr>
      <w:tr w:rsidR="003047DC" w:rsidRPr="004B72C8" w:rsidTr="00C36FBC">
        <w:tc>
          <w:tcPr>
            <w:tcW w:w="5000" w:type="dxa"/>
          </w:tcPr>
          <w:p w:rsidR="003047DC" w:rsidRPr="00C36FBC" w:rsidRDefault="003047DC" w:rsidP="00BE1232">
            <w:pPr>
              <w:ind w:left="-57" w:right="-57"/>
            </w:pPr>
            <w:r w:rsidRPr="00C36FBC">
              <w:t>1.2 Средства в процессе пр</w:t>
            </w:r>
            <w:r w:rsidRPr="00C36FBC">
              <w:t>о</w:t>
            </w:r>
            <w:r w:rsidRPr="00C36FBC">
              <w:t>изводства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</w:p>
        </w:tc>
      </w:tr>
      <w:tr w:rsidR="003047DC" w:rsidRPr="004B72C8" w:rsidTr="00C36FBC">
        <w:tc>
          <w:tcPr>
            <w:tcW w:w="5000" w:type="dxa"/>
          </w:tcPr>
          <w:p w:rsidR="003047DC" w:rsidRPr="00C36FBC" w:rsidRDefault="003047DC" w:rsidP="00BE1232">
            <w:pPr>
              <w:ind w:left="-57" w:right="-57"/>
            </w:pPr>
            <w:r w:rsidRPr="00C36FBC">
              <w:t>- незавершённое произво</w:t>
            </w:r>
            <w:r w:rsidRPr="00C36FBC">
              <w:t>д</w:t>
            </w:r>
            <w:r w:rsidRPr="00C36FBC">
              <w:t xml:space="preserve">ство 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  <w:r w:rsidRPr="00C36FBC">
              <w:t>9870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  <w:r w:rsidRPr="00C36FBC">
              <w:t>10250</w:t>
            </w: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  <w:r w:rsidRPr="00C36FBC">
              <w:t>14700</w:t>
            </w: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  <w:r w:rsidRPr="00C36FBC">
              <w:t>10700</w:t>
            </w:r>
          </w:p>
        </w:tc>
      </w:tr>
      <w:tr w:rsidR="003047DC" w:rsidRPr="004B72C8" w:rsidTr="00C36FBC">
        <w:tc>
          <w:tcPr>
            <w:tcW w:w="5000" w:type="dxa"/>
          </w:tcPr>
          <w:p w:rsidR="003047DC" w:rsidRPr="00C36FBC" w:rsidRDefault="003047DC" w:rsidP="00BE1232">
            <w:pPr>
              <w:ind w:left="-57" w:right="-57"/>
            </w:pPr>
            <w:r w:rsidRPr="00C36FBC">
              <w:t>- расходы будущих п</w:t>
            </w:r>
            <w:r w:rsidRPr="00C36FBC">
              <w:t>е</w:t>
            </w:r>
            <w:r w:rsidRPr="00C36FBC">
              <w:t>риодов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  <w:r w:rsidRPr="00C36FBC">
              <w:t>880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  <w:r w:rsidRPr="00C36FBC">
              <w:t>750</w:t>
            </w: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  <w:r w:rsidRPr="00C36FBC">
              <w:t>890</w:t>
            </w: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  <w:r w:rsidRPr="00C36FBC">
              <w:t>640</w:t>
            </w:r>
          </w:p>
        </w:tc>
      </w:tr>
      <w:tr w:rsidR="003047DC" w:rsidRPr="004B72C8" w:rsidTr="00C36FBC">
        <w:tc>
          <w:tcPr>
            <w:tcW w:w="5000" w:type="dxa"/>
          </w:tcPr>
          <w:p w:rsidR="003047DC" w:rsidRPr="00C36FBC" w:rsidRDefault="003047DC" w:rsidP="00BE1232">
            <w:pPr>
              <w:ind w:left="-57" w:right="-57"/>
            </w:pPr>
            <w:r w:rsidRPr="00C36FBC">
              <w:t>2 Фонды обращения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</w:p>
        </w:tc>
      </w:tr>
      <w:tr w:rsidR="003047DC" w:rsidRPr="004B72C8" w:rsidTr="00C36FBC">
        <w:tc>
          <w:tcPr>
            <w:tcW w:w="5000" w:type="dxa"/>
          </w:tcPr>
          <w:p w:rsidR="003047DC" w:rsidRPr="00C36FBC" w:rsidRDefault="003047DC" w:rsidP="00BE1232">
            <w:pPr>
              <w:ind w:left="-57" w:right="-57"/>
            </w:pPr>
            <w:r w:rsidRPr="00C36FBC">
              <w:t>- готовая продукция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  <w:r w:rsidRPr="00C36FBC">
              <w:t>25850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  <w:r w:rsidRPr="00C36FBC">
              <w:t>24500</w:t>
            </w: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  <w:r w:rsidRPr="00C36FBC">
              <w:t>23600</w:t>
            </w: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  <w:r w:rsidRPr="00C36FBC">
              <w:t>26400</w:t>
            </w:r>
          </w:p>
        </w:tc>
      </w:tr>
      <w:tr w:rsidR="003047DC" w:rsidRPr="004B72C8" w:rsidTr="00C36FBC">
        <w:tc>
          <w:tcPr>
            <w:tcW w:w="5000" w:type="dxa"/>
          </w:tcPr>
          <w:p w:rsidR="003047DC" w:rsidRPr="00C36FBC" w:rsidRDefault="003047DC" w:rsidP="00BE1232">
            <w:pPr>
              <w:ind w:left="-57" w:right="-57"/>
            </w:pPr>
            <w:r w:rsidRPr="00C36FBC">
              <w:t>- средства в расчётах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  <w:r w:rsidRPr="00C36FBC">
              <w:t>12350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  <w:r w:rsidRPr="00C36FBC">
              <w:t>14000</w:t>
            </w: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  <w:r w:rsidRPr="00C36FBC">
              <w:t>13900</w:t>
            </w: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  <w:r w:rsidRPr="00C36FBC">
              <w:t>12600</w:t>
            </w:r>
          </w:p>
        </w:tc>
      </w:tr>
      <w:tr w:rsidR="003047DC" w:rsidRPr="004B72C8" w:rsidTr="00C36FBC">
        <w:tc>
          <w:tcPr>
            <w:tcW w:w="5000" w:type="dxa"/>
          </w:tcPr>
          <w:p w:rsidR="003047DC" w:rsidRPr="00C36FBC" w:rsidRDefault="003047DC" w:rsidP="00BE1232">
            <w:pPr>
              <w:ind w:left="-57" w:right="-57"/>
            </w:pPr>
            <w:r w:rsidRPr="00C36FBC">
              <w:t>- денежные средства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  <w:r w:rsidRPr="00C36FBC">
              <w:t>6300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  <w:r w:rsidRPr="00C36FBC">
              <w:t>3000</w:t>
            </w: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  <w:r w:rsidRPr="00C36FBC">
              <w:t>1880</w:t>
            </w: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  <w:r w:rsidRPr="00C36FBC">
              <w:t>1930</w:t>
            </w:r>
          </w:p>
        </w:tc>
      </w:tr>
      <w:tr w:rsidR="003047DC" w:rsidRPr="004B72C8" w:rsidTr="00C36FBC">
        <w:tc>
          <w:tcPr>
            <w:tcW w:w="5000" w:type="dxa"/>
          </w:tcPr>
          <w:p w:rsidR="003047DC" w:rsidRPr="00C36FBC" w:rsidRDefault="003047DC" w:rsidP="00BE1232">
            <w:pPr>
              <w:ind w:left="-57" w:right="-57"/>
            </w:pPr>
            <w:r w:rsidRPr="00C36FBC">
              <w:t>Итого</w:t>
            </w: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</w:p>
        </w:tc>
        <w:tc>
          <w:tcPr>
            <w:tcW w:w="1500" w:type="dxa"/>
            <w:vAlign w:val="center"/>
          </w:tcPr>
          <w:p w:rsidR="003047DC" w:rsidRPr="00C36FBC" w:rsidRDefault="003047DC" w:rsidP="003047DC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</w:p>
        </w:tc>
        <w:tc>
          <w:tcPr>
            <w:tcW w:w="1400" w:type="dxa"/>
            <w:vAlign w:val="center"/>
          </w:tcPr>
          <w:p w:rsidR="003047DC" w:rsidRPr="00C36FBC" w:rsidRDefault="003047DC" w:rsidP="003047DC">
            <w:pPr>
              <w:jc w:val="center"/>
            </w:pPr>
          </w:p>
        </w:tc>
      </w:tr>
    </w:tbl>
    <w:p w:rsidR="00BE1232" w:rsidRPr="004B72C8" w:rsidRDefault="00BE1232" w:rsidP="00E75ED8">
      <w:pPr>
        <w:pStyle w:val="af7"/>
        <w:spacing w:before="0" w:beforeAutospacing="0" w:after="0" w:afterAutospacing="0"/>
        <w:ind w:firstLine="680"/>
        <w:jc w:val="both"/>
      </w:pPr>
    </w:p>
    <w:p w:rsidR="00154335" w:rsidRPr="004B72C8" w:rsidRDefault="00154335" w:rsidP="00154335">
      <w:pPr>
        <w:suppressAutoHyphens/>
        <w:ind w:firstLine="709"/>
        <w:jc w:val="both"/>
        <w:rPr>
          <w:sz w:val="24"/>
          <w:szCs w:val="24"/>
        </w:rPr>
      </w:pPr>
      <w:r w:rsidRPr="004B72C8">
        <w:rPr>
          <w:sz w:val="24"/>
          <w:szCs w:val="24"/>
        </w:rPr>
        <w:t xml:space="preserve">Таблица </w:t>
      </w:r>
      <w:r w:rsidR="00C36FBC">
        <w:rPr>
          <w:sz w:val="24"/>
          <w:szCs w:val="24"/>
        </w:rPr>
        <w:t>2</w:t>
      </w:r>
      <w:r w:rsidRPr="004B72C8">
        <w:rPr>
          <w:sz w:val="24"/>
          <w:szCs w:val="24"/>
        </w:rPr>
        <w:t xml:space="preserve"> – Исходные данные для расчёта структуры оборотных фондов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8"/>
        <w:gridCol w:w="1400"/>
        <w:gridCol w:w="1400"/>
        <w:gridCol w:w="1400"/>
        <w:gridCol w:w="1500"/>
      </w:tblGrid>
      <w:tr w:rsidR="00154335" w:rsidRPr="004B72C8" w:rsidTr="00C36FBC">
        <w:tc>
          <w:tcPr>
            <w:tcW w:w="5208" w:type="dxa"/>
            <w:vMerge w:val="restart"/>
          </w:tcPr>
          <w:p w:rsidR="00154335" w:rsidRPr="00C36FBC" w:rsidRDefault="00154335" w:rsidP="00500266">
            <w:pPr>
              <w:ind w:left="-57" w:right="-57"/>
              <w:jc w:val="center"/>
            </w:pPr>
          </w:p>
          <w:p w:rsidR="00154335" w:rsidRPr="00C36FBC" w:rsidRDefault="00154335" w:rsidP="00500266">
            <w:pPr>
              <w:ind w:left="-57" w:right="-57"/>
              <w:jc w:val="center"/>
            </w:pPr>
            <w:r w:rsidRPr="00C36FBC">
              <w:t>Виды оборотных средств</w:t>
            </w:r>
          </w:p>
        </w:tc>
        <w:tc>
          <w:tcPr>
            <w:tcW w:w="5700" w:type="dxa"/>
            <w:gridSpan w:val="4"/>
          </w:tcPr>
          <w:p w:rsidR="00154335" w:rsidRPr="00C36FBC" w:rsidRDefault="00154335" w:rsidP="00500266">
            <w:pPr>
              <w:ind w:left="-57" w:right="-57"/>
              <w:jc w:val="center"/>
            </w:pPr>
            <w:r w:rsidRPr="00C36FBC">
              <w:t xml:space="preserve">Стоимость </w:t>
            </w:r>
            <w:proofErr w:type="spellStart"/>
            <w:r w:rsidRPr="00C36FBC">
              <w:t>ОбФ</w:t>
            </w:r>
            <w:proofErr w:type="spellEnd"/>
            <w:r w:rsidRPr="00C36FBC">
              <w:t>, тыс. руб.</w:t>
            </w:r>
          </w:p>
        </w:tc>
      </w:tr>
      <w:tr w:rsidR="00154335" w:rsidRPr="004B72C8" w:rsidTr="00C36FBC">
        <w:tc>
          <w:tcPr>
            <w:tcW w:w="5208" w:type="dxa"/>
            <w:vMerge/>
          </w:tcPr>
          <w:p w:rsidR="00154335" w:rsidRPr="00C36FBC" w:rsidRDefault="00154335" w:rsidP="00500266">
            <w:pPr>
              <w:ind w:left="-57" w:right="-57"/>
              <w:jc w:val="center"/>
            </w:pPr>
          </w:p>
        </w:tc>
        <w:tc>
          <w:tcPr>
            <w:tcW w:w="2800" w:type="dxa"/>
            <w:gridSpan w:val="2"/>
          </w:tcPr>
          <w:p w:rsidR="00154335" w:rsidRPr="00C36FBC" w:rsidRDefault="00154335" w:rsidP="00500266">
            <w:pPr>
              <w:ind w:left="-57" w:right="-57"/>
              <w:jc w:val="center"/>
            </w:pPr>
            <w:r w:rsidRPr="00C36FBC">
              <w:t>3 вариант</w:t>
            </w:r>
          </w:p>
        </w:tc>
        <w:tc>
          <w:tcPr>
            <w:tcW w:w="2900" w:type="dxa"/>
            <w:gridSpan w:val="2"/>
          </w:tcPr>
          <w:p w:rsidR="00154335" w:rsidRPr="00C36FBC" w:rsidRDefault="00154335" w:rsidP="00500266">
            <w:pPr>
              <w:ind w:left="-57" w:right="-57"/>
              <w:jc w:val="center"/>
            </w:pPr>
            <w:r w:rsidRPr="00C36FBC">
              <w:t>4 вариант</w:t>
            </w:r>
          </w:p>
        </w:tc>
      </w:tr>
      <w:tr w:rsidR="00154335" w:rsidRPr="004B72C8" w:rsidTr="00C36FBC">
        <w:tc>
          <w:tcPr>
            <w:tcW w:w="5208" w:type="dxa"/>
            <w:vMerge/>
          </w:tcPr>
          <w:p w:rsidR="00154335" w:rsidRPr="00C36FBC" w:rsidRDefault="00154335" w:rsidP="00500266">
            <w:pPr>
              <w:ind w:left="-57" w:right="-57"/>
              <w:jc w:val="center"/>
            </w:pPr>
          </w:p>
        </w:tc>
        <w:tc>
          <w:tcPr>
            <w:tcW w:w="1400" w:type="dxa"/>
          </w:tcPr>
          <w:p w:rsidR="00154335" w:rsidRPr="00C36FBC" w:rsidRDefault="00154335" w:rsidP="00500266">
            <w:pPr>
              <w:ind w:left="-57" w:right="-57"/>
              <w:jc w:val="center"/>
            </w:pPr>
            <w:r w:rsidRPr="00C36FBC">
              <w:t>На начало г</w:t>
            </w:r>
            <w:r w:rsidRPr="00C36FBC">
              <w:t>о</w:t>
            </w:r>
            <w:r w:rsidRPr="00C36FBC">
              <w:t>да</w:t>
            </w:r>
          </w:p>
        </w:tc>
        <w:tc>
          <w:tcPr>
            <w:tcW w:w="1400" w:type="dxa"/>
          </w:tcPr>
          <w:p w:rsidR="00154335" w:rsidRPr="00C36FBC" w:rsidRDefault="00154335" w:rsidP="00500266">
            <w:pPr>
              <w:ind w:left="-57" w:right="-57"/>
              <w:jc w:val="center"/>
            </w:pPr>
            <w:r w:rsidRPr="00C36FBC">
              <w:t>На конец г</w:t>
            </w:r>
            <w:r w:rsidRPr="00C36FBC">
              <w:t>о</w:t>
            </w:r>
            <w:r w:rsidRPr="00C36FBC">
              <w:t>да</w:t>
            </w:r>
          </w:p>
        </w:tc>
        <w:tc>
          <w:tcPr>
            <w:tcW w:w="1400" w:type="dxa"/>
          </w:tcPr>
          <w:p w:rsidR="00154335" w:rsidRPr="00C36FBC" w:rsidRDefault="00154335" w:rsidP="00500266">
            <w:pPr>
              <w:ind w:left="-57" w:right="-57"/>
              <w:jc w:val="center"/>
            </w:pPr>
            <w:r w:rsidRPr="00C36FBC">
              <w:t>На начало г</w:t>
            </w:r>
            <w:r w:rsidRPr="00C36FBC">
              <w:t>о</w:t>
            </w:r>
            <w:r w:rsidRPr="00C36FBC">
              <w:t>да</w:t>
            </w:r>
          </w:p>
        </w:tc>
        <w:tc>
          <w:tcPr>
            <w:tcW w:w="1500" w:type="dxa"/>
          </w:tcPr>
          <w:p w:rsidR="00154335" w:rsidRPr="00C36FBC" w:rsidRDefault="00154335" w:rsidP="00500266">
            <w:pPr>
              <w:ind w:left="-57" w:right="-57"/>
              <w:jc w:val="center"/>
            </w:pPr>
            <w:r w:rsidRPr="00C36FBC">
              <w:t>На конец г</w:t>
            </w:r>
            <w:r w:rsidRPr="00C36FBC">
              <w:t>о</w:t>
            </w:r>
            <w:r w:rsidRPr="00C36FBC">
              <w:t>да</w:t>
            </w:r>
          </w:p>
        </w:tc>
      </w:tr>
      <w:tr w:rsidR="00154335" w:rsidRPr="004B72C8" w:rsidTr="00C36FBC">
        <w:tc>
          <w:tcPr>
            <w:tcW w:w="5208" w:type="dxa"/>
          </w:tcPr>
          <w:p w:rsidR="00154335" w:rsidRPr="00C36FBC" w:rsidRDefault="00154335" w:rsidP="00500266">
            <w:pPr>
              <w:ind w:left="-57" w:right="-57"/>
            </w:pPr>
            <w:r w:rsidRPr="00C36FBC">
              <w:t>1 Оборотные производстве</w:t>
            </w:r>
            <w:r w:rsidRPr="00C36FBC">
              <w:t>н</w:t>
            </w:r>
            <w:r w:rsidRPr="00C36FBC">
              <w:t>ные фонды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ind w:left="-57" w:right="-57"/>
              <w:jc w:val="center"/>
            </w:pPr>
          </w:p>
        </w:tc>
        <w:tc>
          <w:tcPr>
            <w:tcW w:w="1500" w:type="dxa"/>
            <w:vAlign w:val="center"/>
          </w:tcPr>
          <w:p w:rsidR="00154335" w:rsidRPr="00C36FBC" w:rsidRDefault="00154335" w:rsidP="00154335">
            <w:pPr>
              <w:ind w:left="-57" w:right="-57"/>
              <w:jc w:val="center"/>
            </w:pPr>
          </w:p>
        </w:tc>
      </w:tr>
      <w:tr w:rsidR="00154335" w:rsidRPr="004B72C8" w:rsidTr="00C36FBC">
        <w:tc>
          <w:tcPr>
            <w:tcW w:w="5208" w:type="dxa"/>
          </w:tcPr>
          <w:p w:rsidR="00154335" w:rsidRPr="00C36FBC" w:rsidRDefault="00154335" w:rsidP="00500266">
            <w:pPr>
              <w:ind w:left="-57" w:right="-57"/>
            </w:pPr>
            <w:r w:rsidRPr="00C36FBC">
              <w:t>1.1 Производственные зап</w:t>
            </w:r>
            <w:r w:rsidRPr="00C36FBC">
              <w:t>а</w:t>
            </w:r>
            <w:r w:rsidRPr="00C36FBC">
              <w:t>сы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ind w:left="-57" w:right="-57"/>
              <w:jc w:val="center"/>
            </w:pPr>
          </w:p>
        </w:tc>
        <w:tc>
          <w:tcPr>
            <w:tcW w:w="1500" w:type="dxa"/>
            <w:vAlign w:val="center"/>
          </w:tcPr>
          <w:p w:rsidR="00154335" w:rsidRPr="00C36FBC" w:rsidRDefault="00154335" w:rsidP="00154335">
            <w:pPr>
              <w:ind w:left="-57" w:right="-57"/>
              <w:jc w:val="center"/>
            </w:pPr>
          </w:p>
        </w:tc>
      </w:tr>
      <w:tr w:rsidR="00154335" w:rsidRPr="004B72C8" w:rsidTr="00C36FBC">
        <w:tc>
          <w:tcPr>
            <w:tcW w:w="5208" w:type="dxa"/>
          </w:tcPr>
          <w:p w:rsidR="00154335" w:rsidRPr="00C36FBC" w:rsidRDefault="00154335" w:rsidP="00500266">
            <w:pPr>
              <w:ind w:left="-57" w:right="-57"/>
            </w:pPr>
            <w:r w:rsidRPr="00C36FBC">
              <w:t>- основные материалы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2600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2800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7200</w:t>
            </w:r>
          </w:p>
        </w:tc>
        <w:tc>
          <w:tcPr>
            <w:tcW w:w="15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7400</w:t>
            </w:r>
          </w:p>
        </w:tc>
      </w:tr>
      <w:tr w:rsidR="00154335" w:rsidRPr="004B72C8" w:rsidTr="00C36FBC">
        <w:tc>
          <w:tcPr>
            <w:tcW w:w="5208" w:type="dxa"/>
          </w:tcPr>
          <w:p w:rsidR="00154335" w:rsidRPr="00C36FBC" w:rsidRDefault="00154335" w:rsidP="00500266">
            <w:pPr>
              <w:ind w:left="-57" w:right="-57"/>
            </w:pPr>
            <w:r w:rsidRPr="00C36FBC">
              <w:t>- вспомогательные матери</w:t>
            </w:r>
            <w:r w:rsidRPr="00C36FBC">
              <w:t>а</w:t>
            </w:r>
            <w:r w:rsidRPr="00C36FBC">
              <w:t>лы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7000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7000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7500</w:t>
            </w:r>
          </w:p>
        </w:tc>
        <w:tc>
          <w:tcPr>
            <w:tcW w:w="15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7400</w:t>
            </w:r>
          </w:p>
        </w:tc>
      </w:tr>
      <w:tr w:rsidR="00154335" w:rsidRPr="004B72C8" w:rsidTr="00C36FBC">
        <w:tc>
          <w:tcPr>
            <w:tcW w:w="5208" w:type="dxa"/>
          </w:tcPr>
          <w:p w:rsidR="00154335" w:rsidRPr="00C36FBC" w:rsidRDefault="00154335" w:rsidP="00500266">
            <w:pPr>
              <w:ind w:left="-57" w:right="-57"/>
            </w:pPr>
            <w:r w:rsidRPr="00C36FBC">
              <w:t>1.2 Средства в процессе пр</w:t>
            </w:r>
            <w:r w:rsidRPr="00C36FBC">
              <w:t>о</w:t>
            </w:r>
            <w:r w:rsidRPr="00C36FBC">
              <w:t>изводства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</w:p>
        </w:tc>
        <w:tc>
          <w:tcPr>
            <w:tcW w:w="1500" w:type="dxa"/>
            <w:vAlign w:val="center"/>
          </w:tcPr>
          <w:p w:rsidR="00154335" w:rsidRPr="00C36FBC" w:rsidRDefault="00154335" w:rsidP="00154335">
            <w:pPr>
              <w:jc w:val="center"/>
            </w:pPr>
          </w:p>
        </w:tc>
      </w:tr>
      <w:tr w:rsidR="00154335" w:rsidRPr="004B72C8" w:rsidTr="00C36FBC">
        <w:tc>
          <w:tcPr>
            <w:tcW w:w="5208" w:type="dxa"/>
          </w:tcPr>
          <w:p w:rsidR="00154335" w:rsidRPr="00C36FBC" w:rsidRDefault="00154335" w:rsidP="00500266">
            <w:pPr>
              <w:ind w:left="-57" w:right="-57"/>
            </w:pPr>
            <w:r w:rsidRPr="00C36FBC">
              <w:t>- незавершённое произво</w:t>
            </w:r>
            <w:r w:rsidRPr="00C36FBC">
              <w:t>д</w:t>
            </w:r>
            <w:r w:rsidRPr="00C36FBC">
              <w:t xml:space="preserve">ство 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10300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10000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17200</w:t>
            </w:r>
          </w:p>
        </w:tc>
        <w:tc>
          <w:tcPr>
            <w:tcW w:w="15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17100</w:t>
            </w:r>
          </w:p>
        </w:tc>
      </w:tr>
      <w:tr w:rsidR="00154335" w:rsidRPr="004B72C8" w:rsidTr="00C36FBC">
        <w:tc>
          <w:tcPr>
            <w:tcW w:w="5208" w:type="dxa"/>
          </w:tcPr>
          <w:p w:rsidR="00154335" w:rsidRPr="00C36FBC" w:rsidRDefault="00154335" w:rsidP="00500266">
            <w:pPr>
              <w:ind w:left="-57" w:right="-57"/>
            </w:pPr>
            <w:r w:rsidRPr="00C36FBC">
              <w:t>- расходы будущих п</w:t>
            </w:r>
            <w:r w:rsidRPr="00C36FBC">
              <w:t>е</w:t>
            </w:r>
            <w:r w:rsidRPr="00C36FBC">
              <w:t>риодов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700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600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750</w:t>
            </w:r>
          </w:p>
        </w:tc>
        <w:tc>
          <w:tcPr>
            <w:tcW w:w="15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600</w:t>
            </w:r>
          </w:p>
        </w:tc>
      </w:tr>
      <w:tr w:rsidR="00154335" w:rsidRPr="004B72C8" w:rsidTr="00C36FBC">
        <w:tc>
          <w:tcPr>
            <w:tcW w:w="5208" w:type="dxa"/>
          </w:tcPr>
          <w:p w:rsidR="00154335" w:rsidRPr="00C36FBC" w:rsidRDefault="00154335" w:rsidP="00500266">
            <w:pPr>
              <w:ind w:left="-57" w:right="-57"/>
            </w:pPr>
            <w:r w:rsidRPr="00C36FBC">
              <w:t>2 Фонды обращения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</w:p>
        </w:tc>
        <w:tc>
          <w:tcPr>
            <w:tcW w:w="1500" w:type="dxa"/>
            <w:vAlign w:val="center"/>
          </w:tcPr>
          <w:p w:rsidR="00154335" w:rsidRPr="00C36FBC" w:rsidRDefault="00154335" w:rsidP="00154335">
            <w:pPr>
              <w:jc w:val="center"/>
            </w:pPr>
          </w:p>
        </w:tc>
      </w:tr>
      <w:tr w:rsidR="00154335" w:rsidRPr="004B72C8" w:rsidTr="00C36FBC">
        <w:tc>
          <w:tcPr>
            <w:tcW w:w="5208" w:type="dxa"/>
          </w:tcPr>
          <w:p w:rsidR="00154335" w:rsidRPr="00C36FBC" w:rsidRDefault="00154335" w:rsidP="00500266">
            <w:pPr>
              <w:ind w:left="-57" w:right="-57"/>
            </w:pPr>
            <w:r w:rsidRPr="00C36FBC">
              <w:t>- готовая продукция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23600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23800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25500</w:t>
            </w:r>
          </w:p>
        </w:tc>
        <w:tc>
          <w:tcPr>
            <w:tcW w:w="15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27200</w:t>
            </w:r>
          </w:p>
        </w:tc>
      </w:tr>
      <w:tr w:rsidR="00154335" w:rsidRPr="004B72C8" w:rsidTr="00C36FBC">
        <w:tc>
          <w:tcPr>
            <w:tcW w:w="5208" w:type="dxa"/>
          </w:tcPr>
          <w:p w:rsidR="00154335" w:rsidRPr="00C36FBC" w:rsidRDefault="00154335" w:rsidP="00500266">
            <w:pPr>
              <w:ind w:left="-57" w:right="-57"/>
            </w:pPr>
            <w:r w:rsidRPr="00C36FBC">
              <w:t>- средства в расчётах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10200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10100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17300</w:t>
            </w:r>
          </w:p>
        </w:tc>
        <w:tc>
          <w:tcPr>
            <w:tcW w:w="15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17100</w:t>
            </w:r>
          </w:p>
        </w:tc>
      </w:tr>
      <w:tr w:rsidR="00154335" w:rsidRPr="004B72C8" w:rsidTr="00C36FBC">
        <w:tc>
          <w:tcPr>
            <w:tcW w:w="5208" w:type="dxa"/>
          </w:tcPr>
          <w:p w:rsidR="00154335" w:rsidRPr="00C36FBC" w:rsidRDefault="00154335" w:rsidP="00500266">
            <w:pPr>
              <w:ind w:left="-57" w:right="-57"/>
            </w:pPr>
            <w:r w:rsidRPr="00C36FBC">
              <w:t>- денежные средства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3600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3800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1920</w:t>
            </w:r>
          </w:p>
        </w:tc>
        <w:tc>
          <w:tcPr>
            <w:tcW w:w="1500" w:type="dxa"/>
            <w:vAlign w:val="center"/>
          </w:tcPr>
          <w:p w:rsidR="00154335" w:rsidRPr="00C36FBC" w:rsidRDefault="00154335" w:rsidP="00154335">
            <w:pPr>
              <w:jc w:val="center"/>
            </w:pPr>
            <w:r w:rsidRPr="00C36FBC">
              <w:t>2270</w:t>
            </w:r>
          </w:p>
        </w:tc>
      </w:tr>
      <w:tr w:rsidR="00154335" w:rsidRPr="004B72C8" w:rsidTr="00C36FBC">
        <w:tc>
          <w:tcPr>
            <w:tcW w:w="5208" w:type="dxa"/>
          </w:tcPr>
          <w:p w:rsidR="00154335" w:rsidRPr="00C36FBC" w:rsidRDefault="00154335" w:rsidP="00500266">
            <w:pPr>
              <w:ind w:left="-57" w:right="-57"/>
            </w:pPr>
            <w:r w:rsidRPr="00C36FBC">
              <w:t>Итого</w:t>
            </w: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</w:p>
        </w:tc>
        <w:tc>
          <w:tcPr>
            <w:tcW w:w="1400" w:type="dxa"/>
            <w:vAlign w:val="center"/>
          </w:tcPr>
          <w:p w:rsidR="00154335" w:rsidRPr="00C36FBC" w:rsidRDefault="00154335" w:rsidP="00154335">
            <w:pPr>
              <w:jc w:val="center"/>
            </w:pPr>
          </w:p>
        </w:tc>
        <w:tc>
          <w:tcPr>
            <w:tcW w:w="1500" w:type="dxa"/>
            <w:vAlign w:val="center"/>
          </w:tcPr>
          <w:p w:rsidR="00154335" w:rsidRPr="00C36FBC" w:rsidRDefault="00154335" w:rsidP="00154335">
            <w:pPr>
              <w:jc w:val="center"/>
            </w:pPr>
          </w:p>
        </w:tc>
      </w:tr>
    </w:tbl>
    <w:p w:rsidR="004D6E6C" w:rsidRPr="004B72C8" w:rsidRDefault="004D6E6C" w:rsidP="003F4F9A">
      <w:pPr>
        <w:pStyle w:val="a9"/>
        <w:tabs>
          <w:tab w:val="num" w:pos="993"/>
        </w:tabs>
        <w:suppressAutoHyphens/>
        <w:ind w:firstLine="709"/>
        <w:jc w:val="both"/>
        <w:rPr>
          <w:b/>
          <w:sz w:val="24"/>
          <w:szCs w:val="24"/>
        </w:rPr>
      </w:pPr>
    </w:p>
    <w:p w:rsidR="00154335" w:rsidRPr="004B72C8" w:rsidRDefault="00154335" w:rsidP="00154335">
      <w:pPr>
        <w:suppressAutoHyphens/>
        <w:ind w:firstLine="709"/>
        <w:jc w:val="both"/>
        <w:rPr>
          <w:sz w:val="24"/>
          <w:szCs w:val="24"/>
        </w:rPr>
      </w:pPr>
      <w:r w:rsidRPr="004B72C8">
        <w:rPr>
          <w:sz w:val="24"/>
          <w:szCs w:val="24"/>
        </w:rPr>
        <w:t xml:space="preserve">Таблица </w:t>
      </w:r>
      <w:r w:rsidR="00C36FBC">
        <w:rPr>
          <w:sz w:val="24"/>
          <w:szCs w:val="24"/>
        </w:rPr>
        <w:t>3</w:t>
      </w:r>
      <w:r w:rsidRPr="004B72C8">
        <w:rPr>
          <w:sz w:val="24"/>
          <w:szCs w:val="24"/>
        </w:rPr>
        <w:t xml:space="preserve"> – Исходные данные для расчёта структуры оборотных фондов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680"/>
        <w:gridCol w:w="1400"/>
        <w:gridCol w:w="1400"/>
        <w:gridCol w:w="1500"/>
      </w:tblGrid>
      <w:tr w:rsidR="00154335" w:rsidRPr="004B72C8" w:rsidTr="00C36FBC">
        <w:tc>
          <w:tcPr>
            <w:tcW w:w="4820" w:type="dxa"/>
            <w:vMerge w:val="restart"/>
          </w:tcPr>
          <w:p w:rsidR="00154335" w:rsidRPr="00C36FBC" w:rsidRDefault="00154335" w:rsidP="00500266">
            <w:pPr>
              <w:ind w:left="-57" w:right="-57"/>
              <w:jc w:val="center"/>
            </w:pPr>
          </w:p>
          <w:p w:rsidR="00154335" w:rsidRPr="00C36FBC" w:rsidRDefault="00154335" w:rsidP="00500266">
            <w:pPr>
              <w:ind w:left="-57" w:right="-57"/>
              <w:jc w:val="center"/>
            </w:pPr>
            <w:r w:rsidRPr="00C36FBC">
              <w:t>Виды оборотных средств</w:t>
            </w:r>
          </w:p>
        </w:tc>
        <w:tc>
          <w:tcPr>
            <w:tcW w:w="5980" w:type="dxa"/>
            <w:gridSpan w:val="4"/>
          </w:tcPr>
          <w:p w:rsidR="00154335" w:rsidRPr="00C36FBC" w:rsidRDefault="00154335" w:rsidP="00500266">
            <w:pPr>
              <w:ind w:left="-57" w:right="-57"/>
              <w:jc w:val="center"/>
            </w:pPr>
            <w:r w:rsidRPr="00C36FBC">
              <w:t xml:space="preserve">Стоимость </w:t>
            </w:r>
            <w:proofErr w:type="spellStart"/>
            <w:r w:rsidRPr="00C36FBC">
              <w:t>ОбФ</w:t>
            </w:r>
            <w:proofErr w:type="spellEnd"/>
            <w:r w:rsidRPr="00C36FBC">
              <w:t>, тыс. руб.</w:t>
            </w:r>
          </w:p>
        </w:tc>
      </w:tr>
      <w:tr w:rsidR="00154335" w:rsidRPr="004B72C8" w:rsidTr="00C36FBC">
        <w:tc>
          <w:tcPr>
            <w:tcW w:w="4820" w:type="dxa"/>
            <w:vMerge/>
          </w:tcPr>
          <w:p w:rsidR="00154335" w:rsidRPr="00C36FBC" w:rsidRDefault="00154335" w:rsidP="00500266">
            <w:pPr>
              <w:ind w:left="-57" w:right="-57"/>
              <w:jc w:val="center"/>
            </w:pPr>
          </w:p>
        </w:tc>
        <w:tc>
          <w:tcPr>
            <w:tcW w:w="3080" w:type="dxa"/>
            <w:gridSpan w:val="2"/>
          </w:tcPr>
          <w:p w:rsidR="00154335" w:rsidRPr="00C36FBC" w:rsidRDefault="00154335" w:rsidP="00500266">
            <w:pPr>
              <w:ind w:left="-57" w:right="-57"/>
              <w:jc w:val="center"/>
            </w:pPr>
            <w:r w:rsidRPr="00C36FBC">
              <w:t>5 вариант</w:t>
            </w:r>
          </w:p>
        </w:tc>
        <w:tc>
          <w:tcPr>
            <w:tcW w:w="2900" w:type="dxa"/>
            <w:gridSpan w:val="2"/>
          </w:tcPr>
          <w:p w:rsidR="00154335" w:rsidRPr="00C36FBC" w:rsidRDefault="00154335" w:rsidP="00500266">
            <w:pPr>
              <w:ind w:left="-57" w:right="-57"/>
              <w:jc w:val="center"/>
            </w:pPr>
            <w:r w:rsidRPr="00C36FBC">
              <w:t>6 вариант</w:t>
            </w:r>
          </w:p>
        </w:tc>
      </w:tr>
      <w:tr w:rsidR="00154335" w:rsidRPr="004B72C8" w:rsidTr="00C36FBC">
        <w:tc>
          <w:tcPr>
            <w:tcW w:w="4820" w:type="dxa"/>
            <w:vMerge/>
          </w:tcPr>
          <w:p w:rsidR="00154335" w:rsidRPr="00C36FBC" w:rsidRDefault="00154335" w:rsidP="00500266">
            <w:pPr>
              <w:ind w:left="-57" w:right="-57"/>
              <w:jc w:val="center"/>
            </w:pPr>
          </w:p>
        </w:tc>
        <w:tc>
          <w:tcPr>
            <w:tcW w:w="1680" w:type="dxa"/>
          </w:tcPr>
          <w:p w:rsidR="00154335" w:rsidRPr="00C36FBC" w:rsidRDefault="00154335" w:rsidP="00500266">
            <w:pPr>
              <w:ind w:left="-57" w:right="-57"/>
              <w:jc w:val="center"/>
            </w:pPr>
            <w:r w:rsidRPr="00C36FBC">
              <w:t>На начало г</w:t>
            </w:r>
            <w:r w:rsidRPr="00C36FBC">
              <w:t>о</w:t>
            </w:r>
            <w:r w:rsidRPr="00C36FBC">
              <w:t>да</w:t>
            </w:r>
          </w:p>
        </w:tc>
        <w:tc>
          <w:tcPr>
            <w:tcW w:w="1400" w:type="dxa"/>
          </w:tcPr>
          <w:p w:rsidR="00154335" w:rsidRPr="00C36FBC" w:rsidRDefault="00154335" w:rsidP="00500266">
            <w:pPr>
              <w:ind w:left="-57" w:right="-57"/>
              <w:jc w:val="center"/>
            </w:pPr>
            <w:r w:rsidRPr="00C36FBC">
              <w:t>На конец г</w:t>
            </w:r>
            <w:r w:rsidRPr="00C36FBC">
              <w:t>о</w:t>
            </w:r>
            <w:r w:rsidRPr="00C36FBC">
              <w:t>да</w:t>
            </w:r>
          </w:p>
        </w:tc>
        <w:tc>
          <w:tcPr>
            <w:tcW w:w="1400" w:type="dxa"/>
          </w:tcPr>
          <w:p w:rsidR="00154335" w:rsidRPr="00C36FBC" w:rsidRDefault="00154335" w:rsidP="00500266">
            <w:pPr>
              <w:ind w:left="-57" w:right="-57"/>
              <w:jc w:val="center"/>
            </w:pPr>
            <w:r w:rsidRPr="00C36FBC">
              <w:t>На начало г</w:t>
            </w:r>
            <w:r w:rsidRPr="00C36FBC">
              <w:t>о</w:t>
            </w:r>
            <w:r w:rsidRPr="00C36FBC">
              <w:t>да</w:t>
            </w:r>
          </w:p>
        </w:tc>
        <w:tc>
          <w:tcPr>
            <w:tcW w:w="1500" w:type="dxa"/>
          </w:tcPr>
          <w:p w:rsidR="00154335" w:rsidRPr="00C36FBC" w:rsidRDefault="00154335" w:rsidP="00500266">
            <w:pPr>
              <w:ind w:left="-57" w:right="-57"/>
              <w:jc w:val="center"/>
            </w:pPr>
            <w:r w:rsidRPr="00C36FBC">
              <w:t>На конец г</w:t>
            </w:r>
            <w:r w:rsidRPr="00C36FBC">
              <w:t>о</w:t>
            </w:r>
            <w:r w:rsidRPr="00C36FBC">
              <w:t>да</w:t>
            </w:r>
          </w:p>
        </w:tc>
      </w:tr>
      <w:tr w:rsidR="00154335" w:rsidRPr="004B72C8" w:rsidTr="00C36FBC">
        <w:tc>
          <w:tcPr>
            <w:tcW w:w="4820" w:type="dxa"/>
          </w:tcPr>
          <w:p w:rsidR="00154335" w:rsidRPr="00C36FBC" w:rsidRDefault="00154335" w:rsidP="00500266">
            <w:pPr>
              <w:ind w:left="-57" w:right="-57"/>
            </w:pPr>
            <w:r w:rsidRPr="00C36FBC">
              <w:t>1 Оборотные производственные фо</w:t>
            </w:r>
            <w:r w:rsidRPr="00C36FBC">
              <w:t>н</w:t>
            </w:r>
            <w:r w:rsidRPr="00C36FBC">
              <w:t>ды</w:t>
            </w:r>
          </w:p>
        </w:tc>
        <w:tc>
          <w:tcPr>
            <w:tcW w:w="1680" w:type="dxa"/>
            <w:vAlign w:val="center"/>
          </w:tcPr>
          <w:p w:rsidR="00154335" w:rsidRPr="00C36FBC" w:rsidRDefault="00154335" w:rsidP="00F141F6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154335" w:rsidRPr="00C36FBC" w:rsidRDefault="00154335" w:rsidP="00F141F6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154335" w:rsidRPr="00C36FBC" w:rsidRDefault="00154335" w:rsidP="00F141F6">
            <w:pPr>
              <w:ind w:left="-57" w:right="-57"/>
              <w:jc w:val="center"/>
            </w:pPr>
          </w:p>
        </w:tc>
        <w:tc>
          <w:tcPr>
            <w:tcW w:w="1500" w:type="dxa"/>
            <w:vAlign w:val="center"/>
          </w:tcPr>
          <w:p w:rsidR="00154335" w:rsidRPr="00C36FBC" w:rsidRDefault="00154335" w:rsidP="00F141F6">
            <w:pPr>
              <w:ind w:left="-57" w:right="-57"/>
              <w:jc w:val="center"/>
            </w:pPr>
          </w:p>
        </w:tc>
      </w:tr>
      <w:tr w:rsidR="00154335" w:rsidRPr="004B72C8" w:rsidTr="00C36FBC">
        <w:tc>
          <w:tcPr>
            <w:tcW w:w="4820" w:type="dxa"/>
          </w:tcPr>
          <w:p w:rsidR="00154335" w:rsidRPr="00C36FBC" w:rsidRDefault="00154335" w:rsidP="00500266">
            <w:pPr>
              <w:ind w:left="-57" w:right="-57"/>
            </w:pPr>
            <w:r w:rsidRPr="00C36FBC">
              <w:t>1.1 Производственные зап</w:t>
            </w:r>
            <w:r w:rsidRPr="00C36FBC">
              <w:t>а</w:t>
            </w:r>
            <w:r w:rsidRPr="00C36FBC">
              <w:t>сы</w:t>
            </w:r>
          </w:p>
        </w:tc>
        <w:tc>
          <w:tcPr>
            <w:tcW w:w="1680" w:type="dxa"/>
            <w:vAlign w:val="center"/>
          </w:tcPr>
          <w:p w:rsidR="00154335" w:rsidRPr="00C36FBC" w:rsidRDefault="00154335" w:rsidP="00F141F6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154335" w:rsidRPr="00C36FBC" w:rsidRDefault="00154335" w:rsidP="00F141F6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154335" w:rsidRPr="00C36FBC" w:rsidRDefault="00154335" w:rsidP="00F141F6">
            <w:pPr>
              <w:ind w:left="-57" w:right="-57"/>
              <w:jc w:val="center"/>
            </w:pPr>
          </w:p>
        </w:tc>
        <w:tc>
          <w:tcPr>
            <w:tcW w:w="1500" w:type="dxa"/>
            <w:vAlign w:val="center"/>
          </w:tcPr>
          <w:p w:rsidR="00154335" w:rsidRPr="00C36FBC" w:rsidRDefault="00154335" w:rsidP="00F141F6">
            <w:pPr>
              <w:ind w:left="-57" w:right="-57"/>
              <w:jc w:val="center"/>
            </w:pPr>
          </w:p>
        </w:tc>
      </w:tr>
      <w:tr w:rsidR="00F141F6" w:rsidRPr="004B72C8" w:rsidTr="00C36FBC">
        <w:tc>
          <w:tcPr>
            <w:tcW w:w="4820" w:type="dxa"/>
          </w:tcPr>
          <w:p w:rsidR="00F141F6" w:rsidRPr="00C36FBC" w:rsidRDefault="00F141F6" w:rsidP="00500266">
            <w:pPr>
              <w:ind w:left="-57" w:right="-57"/>
            </w:pPr>
            <w:r w:rsidRPr="00C36FBC">
              <w:t>- основные материалы</w:t>
            </w:r>
          </w:p>
        </w:tc>
        <w:tc>
          <w:tcPr>
            <w:tcW w:w="168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3720</w:t>
            </w: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5000</w:t>
            </w: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4000</w:t>
            </w:r>
          </w:p>
        </w:tc>
        <w:tc>
          <w:tcPr>
            <w:tcW w:w="15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4500</w:t>
            </w:r>
          </w:p>
        </w:tc>
      </w:tr>
      <w:tr w:rsidR="00F141F6" w:rsidRPr="004B72C8" w:rsidTr="00C36FBC">
        <w:tc>
          <w:tcPr>
            <w:tcW w:w="4820" w:type="dxa"/>
          </w:tcPr>
          <w:p w:rsidR="00F141F6" w:rsidRPr="00C36FBC" w:rsidRDefault="00F141F6" w:rsidP="00500266">
            <w:pPr>
              <w:ind w:left="-57" w:right="-57"/>
            </w:pPr>
            <w:r w:rsidRPr="00C36FBC">
              <w:t>- вспомогательные матери</w:t>
            </w:r>
            <w:r w:rsidRPr="00C36FBC">
              <w:t>а</w:t>
            </w:r>
            <w:r w:rsidRPr="00C36FBC">
              <w:t>лы</w:t>
            </w:r>
          </w:p>
        </w:tc>
        <w:tc>
          <w:tcPr>
            <w:tcW w:w="168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780</w:t>
            </w: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807</w:t>
            </w: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5000</w:t>
            </w:r>
          </w:p>
        </w:tc>
        <w:tc>
          <w:tcPr>
            <w:tcW w:w="15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5000</w:t>
            </w:r>
          </w:p>
        </w:tc>
      </w:tr>
      <w:tr w:rsidR="00F141F6" w:rsidRPr="004B72C8" w:rsidTr="00C36FBC">
        <w:tc>
          <w:tcPr>
            <w:tcW w:w="4820" w:type="dxa"/>
          </w:tcPr>
          <w:p w:rsidR="00F141F6" w:rsidRPr="00C36FBC" w:rsidRDefault="00F141F6" w:rsidP="00500266">
            <w:pPr>
              <w:ind w:left="-57" w:right="-57"/>
            </w:pPr>
            <w:r w:rsidRPr="00C36FBC">
              <w:t>1.2 Средства в процессе пр</w:t>
            </w:r>
            <w:r w:rsidRPr="00C36FBC">
              <w:t>о</w:t>
            </w:r>
            <w:r w:rsidRPr="00C36FBC">
              <w:t>изводства</w:t>
            </w:r>
          </w:p>
        </w:tc>
        <w:tc>
          <w:tcPr>
            <w:tcW w:w="1680" w:type="dxa"/>
            <w:vAlign w:val="center"/>
          </w:tcPr>
          <w:p w:rsidR="00F141F6" w:rsidRPr="00C36FBC" w:rsidRDefault="00F141F6" w:rsidP="00F141F6">
            <w:pPr>
              <w:jc w:val="center"/>
            </w:pP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</w:p>
        </w:tc>
        <w:tc>
          <w:tcPr>
            <w:tcW w:w="1500" w:type="dxa"/>
            <w:vAlign w:val="center"/>
          </w:tcPr>
          <w:p w:rsidR="00F141F6" w:rsidRPr="00C36FBC" w:rsidRDefault="00F141F6" w:rsidP="00F141F6">
            <w:pPr>
              <w:jc w:val="center"/>
            </w:pPr>
          </w:p>
        </w:tc>
      </w:tr>
      <w:tr w:rsidR="00F141F6" w:rsidRPr="004B72C8" w:rsidTr="00C36FBC">
        <w:tc>
          <w:tcPr>
            <w:tcW w:w="4820" w:type="dxa"/>
          </w:tcPr>
          <w:p w:rsidR="00F141F6" w:rsidRPr="00C36FBC" w:rsidRDefault="00F141F6" w:rsidP="00500266">
            <w:pPr>
              <w:ind w:left="-57" w:right="-57"/>
            </w:pPr>
            <w:r w:rsidRPr="00C36FBC">
              <w:t>- незавершённое произво</w:t>
            </w:r>
            <w:r w:rsidRPr="00C36FBC">
              <w:t>д</w:t>
            </w:r>
            <w:r w:rsidRPr="00C36FBC">
              <w:t xml:space="preserve">ство </w:t>
            </w:r>
          </w:p>
        </w:tc>
        <w:tc>
          <w:tcPr>
            <w:tcW w:w="168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23800</w:t>
            </w: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20700</w:t>
            </w: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25000</w:t>
            </w:r>
          </w:p>
        </w:tc>
        <w:tc>
          <w:tcPr>
            <w:tcW w:w="15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20000</w:t>
            </w:r>
          </w:p>
        </w:tc>
      </w:tr>
      <w:tr w:rsidR="00F141F6" w:rsidRPr="004B72C8" w:rsidTr="00C36FBC">
        <w:tc>
          <w:tcPr>
            <w:tcW w:w="4820" w:type="dxa"/>
          </w:tcPr>
          <w:p w:rsidR="00F141F6" w:rsidRPr="00C36FBC" w:rsidRDefault="00F141F6" w:rsidP="00500266">
            <w:pPr>
              <w:ind w:left="-57" w:right="-57"/>
            </w:pPr>
            <w:r w:rsidRPr="00C36FBC">
              <w:lastRenderedPageBreak/>
              <w:t>- расходы будущих п</w:t>
            </w:r>
            <w:r w:rsidRPr="00C36FBC">
              <w:t>е</w:t>
            </w:r>
            <w:r w:rsidRPr="00C36FBC">
              <w:t>риодов</w:t>
            </w:r>
          </w:p>
        </w:tc>
        <w:tc>
          <w:tcPr>
            <w:tcW w:w="168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650</w:t>
            </w: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600</w:t>
            </w: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850</w:t>
            </w:r>
          </w:p>
        </w:tc>
        <w:tc>
          <w:tcPr>
            <w:tcW w:w="15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700</w:t>
            </w:r>
          </w:p>
        </w:tc>
      </w:tr>
      <w:tr w:rsidR="00F141F6" w:rsidRPr="004B72C8" w:rsidTr="00C36FBC">
        <w:tc>
          <w:tcPr>
            <w:tcW w:w="4820" w:type="dxa"/>
          </w:tcPr>
          <w:p w:rsidR="00F141F6" w:rsidRPr="00C36FBC" w:rsidRDefault="00F141F6" w:rsidP="00500266">
            <w:pPr>
              <w:ind w:left="-57" w:right="-57"/>
            </w:pPr>
            <w:r w:rsidRPr="00C36FBC">
              <w:t>2 Фонды обращения</w:t>
            </w:r>
          </w:p>
        </w:tc>
        <w:tc>
          <w:tcPr>
            <w:tcW w:w="1680" w:type="dxa"/>
            <w:vAlign w:val="center"/>
          </w:tcPr>
          <w:p w:rsidR="00F141F6" w:rsidRPr="00C36FBC" w:rsidRDefault="00F141F6" w:rsidP="00F141F6">
            <w:pPr>
              <w:jc w:val="center"/>
            </w:pP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</w:p>
        </w:tc>
        <w:tc>
          <w:tcPr>
            <w:tcW w:w="1500" w:type="dxa"/>
            <w:vAlign w:val="center"/>
          </w:tcPr>
          <w:p w:rsidR="00F141F6" w:rsidRPr="00C36FBC" w:rsidRDefault="00F141F6" w:rsidP="00F141F6">
            <w:pPr>
              <w:jc w:val="center"/>
            </w:pPr>
          </w:p>
        </w:tc>
      </w:tr>
      <w:tr w:rsidR="00F141F6" w:rsidRPr="004B72C8" w:rsidTr="00C36FBC">
        <w:tc>
          <w:tcPr>
            <w:tcW w:w="4820" w:type="dxa"/>
          </w:tcPr>
          <w:p w:rsidR="00F141F6" w:rsidRPr="00C36FBC" w:rsidRDefault="00F141F6" w:rsidP="00500266">
            <w:pPr>
              <w:ind w:left="-57" w:right="-57"/>
            </w:pPr>
            <w:r w:rsidRPr="00C36FBC">
              <w:t>- готовая продукция</w:t>
            </w:r>
          </w:p>
        </w:tc>
        <w:tc>
          <w:tcPr>
            <w:tcW w:w="168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28920</w:t>
            </w: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30000</w:t>
            </w: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3100</w:t>
            </w:r>
          </w:p>
        </w:tc>
        <w:tc>
          <w:tcPr>
            <w:tcW w:w="15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3300</w:t>
            </w:r>
          </w:p>
        </w:tc>
      </w:tr>
      <w:tr w:rsidR="00F141F6" w:rsidRPr="004B72C8" w:rsidTr="00C36FBC">
        <w:tc>
          <w:tcPr>
            <w:tcW w:w="4820" w:type="dxa"/>
          </w:tcPr>
          <w:p w:rsidR="00F141F6" w:rsidRPr="00C36FBC" w:rsidRDefault="00F141F6" w:rsidP="00500266">
            <w:pPr>
              <w:ind w:left="-57" w:right="-57"/>
            </w:pPr>
            <w:r w:rsidRPr="00C36FBC">
              <w:t>- средства в расчётах</w:t>
            </w:r>
          </w:p>
        </w:tc>
        <w:tc>
          <w:tcPr>
            <w:tcW w:w="168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15000</w:t>
            </w: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13500</w:t>
            </w: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2600</w:t>
            </w:r>
          </w:p>
        </w:tc>
        <w:tc>
          <w:tcPr>
            <w:tcW w:w="15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2100</w:t>
            </w:r>
          </w:p>
        </w:tc>
      </w:tr>
      <w:tr w:rsidR="00F141F6" w:rsidRPr="004B72C8" w:rsidTr="00C36FBC">
        <w:tc>
          <w:tcPr>
            <w:tcW w:w="4820" w:type="dxa"/>
          </w:tcPr>
          <w:p w:rsidR="00F141F6" w:rsidRPr="00C36FBC" w:rsidRDefault="00F141F6" w:rsidP="00500266">
            <w:pPr>
              <w:ind w:left="-57" w:right="-57"/>
            </w:pPr>
            <w:r w:rsidRPr="00C36FBC">
              <w:t>- денежные средства</w:t>
            </w:r>
          </w:p>
        </w:tc>
        <w:tc>
          <w:tcPr>
            <w:tcW w:w="168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3500</w:t>
            </w: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4000</w:t>
            </w: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1700</w:t>
            </w:r>
          </w:p>
        </w:tc>
        <w:tc>
          <w:tcPr>
            <w:tcW w:w="1500" w:type="dxa"/>
            <w:vAlign w:val="center"/>
          </w:tcPr>
          <w:p w:rsidR="00F141F6" w:rsidRPr="00C36FBC" w:rsidRDefault="00F141F6" w:rsidP="00F141F6">
            <w:pPr>
              <w:jc w:val="center"/>
            </w:pPr>
            <w:r w:rsidRPr="00C36FBC">
              <w:t>2600</w:t>
            </w:r>
          </w:p>
        </w:tc>
      </w:tr>
      <w:tr w:rsidR="00F141F6" w:rsidRPr="004B72C8" w:rsidTr="00C36FBC">
        <w:tc>
          <w:tcPr>
            <w:tcW w:w="4820" w:type="dxa"/>
          </w:tcPr>
          <w:p w:rsidR="00F141F6" w:rsidRPr="00C36FBC" w:rsidRDefault="00F141F6" w:rsidP="00500266">
            <w:pPr>
              <w:ind w:left="-57" w:right="-57"/>
            </w:pPr>
            <w:r w:rsidRPr="00C36FBC">
              <w:t>Итого</w:t>
            </w:r>
          </w:p>
        </w:tc>
        <w:tc>
          <w:tcPr>
            <w:tcW w:w="1680" w:type="dxa"/>
            <w:vAlign w:val="center"/>
          </w:tcPr>
          <w:p w:rsidR="00F141F6" w:rsidRPr="00C36FBC" w:rsidRDefault="00F141F6" w:rsidP="00F141F6">
            <w:pPr>
              <w:jc w:val="center"/>
            </w:pP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</w:p>
        </w:tc>
        <w:tc>
          <w:tcPr>
            <w:tcW w:w="1400" w:type="dxa"/>
            <w:vAlign w:val="center"/>
          </w:tcPr>
          <w:p w:rsidR="00F141F6" w:rsidRPr="00C36FBC" w:rsidRDefault="00F141F6" w:rsidP="00F141F6">
            <w:pPr>
              <w:jc w:val="center"/>
            </w:pPr>
          </w:p>
        </w:tc>
        <w:tc>
          <w:tcPr>
            <w:tcW w:w="1500" w:type="dxa"/>
            <w:vAlign w:val="center"/>
          </w:tcPr>
          <w:p w:rsidR="00F141F6" w:rsidRPr="00C36FBC" w:rsidRDefault="00F141F6" w:rsidP="00F141F6">
            <w:pPr>
              <w:jc w:val="center"/>
            </w:pPr>
          </w:p>
        </w:tc>
      </w:tr>
    </w:tbl>
    <w:p w:rsidR="00FB7539" w:rsidRPr="00C36FBC" w:rsidRDefault="00FB7539" w:rsidP="00FB7539">
      <w:pPr>
        <w:ind w:firstLine="709"/>
        <w:rPr>
          <w:sz w:val="22"/>
          <w:szCs w:val="22"/>
        </w:rPr>
      </w:pPr>
      <w:r w:rsidRPr="00C36FBC">
        <w:rPr>
          <w:sz w:val="22"/>
          <w:szCs w:val="22"/>
        </w:rPr>
        <w:t xml:space="preserve">Результаты расчётов следует оформить в виде таблицы (таблица </w:t>
      </w:r>
      <w:r w:rsidR="00C36FBC" w:rsidRPr="00C36FBC">
        <w:rPr>
          <w:sz w:val="22"/>
          <w:szCs w:val="22"/>
        </w:rPr>
        <w:t>4</w:t>
      </w:r>
      <w:r w:rsidRPr="00C36FBC">
        <w:rPr>
          <w:sz w:val="22"/>
          <w:szCs w:val="22"/>
        </w:rPr>
        <w:t>).</w:t>
      </w:r>
    </w:p>
    <w:p w:rsidR="00FB7539" w:rsidRPr="00C36FBC" w:rsidRDefault="00FB7539" w:rsidP="00FB7539">
      <w:pPr>
        <w:pStyle w:val="a9"/>
        <w:tabs>
          <w:tab w:val="num" w:pos="993"/>
        </w:tabs>
        <w:suppressAutoHyphens/>
        <w:ind w:firstLine="709"/>
        <w:jc w:val="both"/>
        <w:rPr>
          <w:sz w:val="22"/>
          <w:szCs w:val="22"/>
        </w:rPr>
      </w:pPr>
      <w:r w:rsidRPr="00C36FBC">
        <w:rPr>
          <w:sz w:val="22"/>
          <w:szCs w:val="22"/>
        </w:rPr>
        <w:t xml:space="preserve">После таблицы необходимо сделать выводы о структуре </w:t>
      </w:r>
      <w:proofErr w:type="spellStart"/>
      <w:r w:rsidRPr="00C36FBC">
        <w:rPr>
          <w:sz w:val="22"/>
          <w:szCs w:val="22"/>
        </w:rPr>
        <w:t>ОбФ</w:t>
      </w:r>
      <w:proofErr w:type="spellEnd"/>
      <w:r w:rsidRPr="00C36FBC">
        <w:rPr>
          <w:sz w:val="22"/>
          <w:szCs w:val="22"/>
        </w:rPr>
        <w:t xml:space="preserve"> на начало и на конец года, а также об изменениях в ней.</w:t>
      </w:r>
    </w:p>
    <w:p w:rsidR="00FB7539" w:rsidRPr="00C36FBC" w:rsidRDefault="00FB7539" w:rsidP="00FB7539">
      <w:pPr>
        <w:pStyle w:val="a9"/>
        <w:tabs>
          <w:tab w:val="num" w:pos="993"/>
        </w:tabs>
        <w:suppressAutoHyphens/>
        <w:ind w:firstLine="709"/>
        <w:jc w:val="both"/>
        <w:rPr>
          <w:sz w:val="22"/>
          <w:szCs w:val="22"/>
        </w:rPr>
      </w:pPr>
    </w:p>
    <w:p w:rsidR="00FB7539" w:rsidRPr="00C36FBC" w:rsidRDefault="00FB7539" w:rsidP="00FB7539">
      <w:pPr>
        <w:ind w:firstLine="709"/>
        <w:rPr>
          <w:sz w:val="22"/>
          <w:szCs w:val="22"/>
        </w:rPr>
      </w:pPr>
      <w:r w:rsidRPr="00C36FBC">
        <w:rPr>
          <w:sz w:val="22"/>
          <w:szCs w:val="22"/>
        </w:rPr>
        <w:t xml:space="preserve">Таблица </w:t>
      </w:r>
      <w:r w:rsidR="00C36FBC" w:rsidRPr="00C36FBC">
        <w:rPr>
          <w:sz w:val="22"/>
          <w:szCs w:val="22"/>
        </w:rPr>
        <w:t>4</w:t>
      </w:r>
      <w:r w:rsidRPr="00C36FBC">
        <w:rPr>
          <w:sz w:val="22"/>
          <w:szCs w:val="22"/>
        </w:rPr>
        <w:t xml:space="preserve"> – Структура оборотных фондов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0"/>
        <w:gridCol w:w="1500"/>
        <w:gridCol w:w="1200"/>
        <w:gridCol w:w="1300"/>
        <w:gridCol w:w="1100"/>
        <w:gridCol w:w="1400"/>
      </w:tblGrid>
      <w:tr w:rsidR="00FB7539" w:rsidRPr="00C36FBC" w:rsidTr="00C36FBC">
        <w:tc>
          <w:tcPr>
            <w:tcW w:w="4300" w:type="dxa"/>
            <w:vMerge w:val="restart"/>
          </w:tcPr>
          <w:p w:rsidR="00FB7539" w:rsidRPr="00C36FBC" w:rsidRDefault="00FB7539" w:rsidP="00500266">
            <w:pPr>
              <w:jc w:val="center"/>
            </w:pPr>
          </w:p>
          <w:p w:rsidR="00FB7539" w:rsidRPr="00C36FBC" w:rsidRDefault="00FB7539" w:rsidP="00500266">
            <w:pPr>
              <w:jc w:val="center"/>
            </w:pPr>
            <w:r w:rsidRPr="00C36FBC">
              <w:t>Виды о</w:t>
            </w:r>
            <w:r w:rsidR="00A10379">
              <w:t>борот</w:t>
            </w:r>
            <w:r w:rsidRPr="00C36FBC">
              <w:t>ных фондов</w:t>
            </w:r>
          </w:p>
        </w:tc>
        <w:tc>
          <w:tcPr>
            <w:tcW w:w="2700" w:type="dxa"/>
            <w:gridSpan w:val="2"/>
          </w:tcPr>
          <w:p w:rsidR="00FB7539" w:rsidRPr="00C36FBC" w:rsidRDefault="00FB7539" w:rsidP="00500266">
            <w:pPr>
              <w:ind w:left="-57" w:right="-57"/>
              <w:jc w:val="center"/>
            </w:pPr>
            <w:r w:rsidRPr="00C36FBC">
              <w:t>На начало года</w:t>
            </w:r>
          </w:p>
        </w:tc>
        <w:tc>
          <w:tcPr>
            <w:tcW w:w="2400" w:type="dxa"/>
            <w:gridSpan w:val="2"/>
          </w:tcPr>
          <w:p w:rsidR="00FB7539" w:rsidRPr="00C36FBC" w:rsidRDefault="00FB7539" w:rsidP="00500266">
            <w:pPr>
              <w:ind w:left="-57" w:right="-57"/>
              <w:jc w:val="center"/>
            </w:pPr>
            <w:r w:rsidRPr="00C36FBC">
              <w:t>На конец года</w:t>
            </w:r>
          </w:p>
        </w:tc>
        <w:tc>
          <w:tcPr>
            <w:tcW w:w="1400" w:type="dxa"/>
            <w:vMerge w:val="restart"/>
          </w:tcPr>
          <w:p w:rsidR="00FB7539" w:rsidRPr="00C36FBC" w:rsidRDefault="00FB7539" w:rsidP="00500266">
            <w:pPr>
              <w:ind w:left="-57" w:right="-57"/>
              <w:jc w:val="center"/>
            </w:pPr>
            <w:r w:rsidRPr="00C36FBC">
              <w:t>Изменения по уд</w:t>
            </w:r>
            <w:proofErr w:type="gramStart"/>
            <w:r w:rsidRPr="00C36FBC">
              <w:t>.</w:t>
            </w:r>
            <w:proofErr w:type="gramEnd"/>
            <w:r w:rsidRPr="00C36FBC">
              <w:t xml:space="preserve"> </w:t>
            </w:r>
            <w:proofErr w:type="gramStart"/>
            <w:r w:rsidRPr="00C36FBC">
              <w:t>в</w:t>
            </w:r>
            <w:proofErr w:type="gramEnd"/>
            <w:r w:rsidRPr="00C36FBC">
              <w:t>е</w:t>
            </w:r>
            <w:r w:rsidRPr="00C36FBC">
              <w:t xml:space="preserve">су, ±% </w:t>
            </w:r>
          </w:p>
        </w:tc>
      </w:tr>
      <w:tr w:rsidR="00FB7539" w:rsidRPr="00C36FBC" w:rsidTr="00C36FBC">
        <w:tc>
          <w:tcPr>
            <w:tcW w:w="4300" w:type="dxa"/>
            <w:vMerge/>
          </w:tcPr>
          <w:p w:rsidR="00FB7539" w:rsidRPr="00C36FBC" w:rsidRDefault="00FB7539" w:rsidP="00500266">
            <w:pPr>
              <w:jc w:val="center"/>
            </w:pPr>
          </w:p>
        </w:tc>
        <w:tc>
          <w:tcPr>
            <w:tcW w:w="1500" w:type="dxa"/>
          </w:tcPr>
          <w:p w:rsidR="00FB7539" w:rsidRPr="00C36FBC" w:rsidRDefault="00FB7539" w:rsidP="00500266">
            <w:pPr>
              <w:ind w:left="-57" w:right="-57"/>
              <w:jc w:val="center"/>
            </w:pPr>
            <w:r w:rsidRPr="00C36FBC">
              <w:t>Стоимость, тыс. руб.</w:t>
            </w:r>
          </w:p>
        </w:tc>
        <w:tc>
          <w:tcPr>
            <w:tcW w:w="1200" w:type="dxa"/>
          </w:tcPr>
          <w:p w:rsidR="00FB7539" w:rsidRPr="00C36FBC" w:rsidRDefault="00FB7539" w:rsidP="00500266">
            <w:pPr>
              <w:ind w:left="-57" w:right="-57"/>
              <w:jc w:val="center"/>
            </w:pPr>
            <w:proofErr w:type="spellStart"/>
            <w:r w:rsidRPr="00C36FBC">
              <w:t>Удельн</w:t>
            </w:r>
            <w:proofErr w:type="spellEnd"/>
            <w:r w:rsidRPr="00C36FBC">
              <w:t>. вес, %</w:t>
            </w:r>
          </w:p>
        </w:tc>
        <w:tc>
          <w:tcPr>
            <w:tcW w:w="1300" w:type="dxa"/>
          </w:tcPr>
          <w:p w:rsidR="00FB7539" w:rsidRPr="00C36FBC" w:rsidRDefault="00FB7539" w:rsidP="00500266">
            <w:pPr>
              <w:ind w:left="-57" w:right="-57"/>
              <w:jc w:val="center"/>
            </w:pPr>
            <w:r w:rsidRPr="00C36FBC">
              <w:t>Сто</w:t>
            </w:r>
            <w:r w:rsidRPr="00C36FBC">
              <w:t>и</w:t>
            </w:r>
            <w:r w:rsidRPr="00C36FBC">
              <w:t>мость, тыс. руб.</w:t>
            </w:r>
          </w:p>
        </w:tc>
        <w:tc>
          <w:tcPr>
            <w:tcW w:w="1100" w:type="dxa"/>
          </w:tcPr>
          <w:p w:rsidR="00FB7539" w:rsidRPr="00C36FBC" w:rsidRDefault="00FB7539" w:rsidP="00500266">
            <w:pPr>
              <w:ind w:left="-57" w:right="-57"/>
              <w:jc w:val="center"/>
            </w:pPr>
            <w:proofErr w:type="spellStart"/>
            <w:r w:rsidRPr="00C36FBC">
              <w:t>Удельн</w:t>
            </w:r>
            <w:proofErr w:type="spellEnd"/>
            <w:r w:rsidRPr="00C36FBC">
              <w:t>. вес, %</w:t>
            </w:r>
          </w:p>
        </w:tc>
        <w:tc>
          <w:tcPr>
            <w:tcW w:w="1400" w:type="dxa"/>
            <w:vMerge/>
          </w:tcPr>
          <w:p w:rsidR="00FB7539" w:rsidRPr="00C36FBC" w:rsidRDefault="00FB7539" w:rsidP="00500266">
            <w:pPr>
              <w:jc w:val="center"/>
            </w:pPr>
          </w:p>
        </w:tc>
      </w:tr>
      <w:tr w:rsidR="00FB7539" w:rsidRPr="00C36FBC" w:rsidTr="00C36FBC">
        <w:tc>
          <w:tcPr>
            <w:tcW w:w="4300" w:type="dxa"/>
          </w:tcPr>
          <w:p w:rsidR="00FB7539" w:rsidRPr="00C36FBC" w:rsidRDefault="00FB7539" w:rsidP="00500266">
            <w:pPr>
              <w:jc w:val="center"/>
            </w:pPr>
            <w:r w:rsidRPr="00C36FBC">
              <w:t>1</w:t>
            </w:r>
          </w:p>
        </w:tc>
        <w:tc>
          <w:tcPr>
            <w:tcW w:w="1500" w:type="dxa"/>
          </w:tcPr>
          <w:p w:rsidR="00FB7539" w:rsidRPr="00C36FBC" w:rsidRDefault="00FB7539" w:rsidP="00500266">
            <w:pPr>
              <w:jc w:val="center"/>
            </w:pPr>
            <w:r w:rsidRPr="00C36FBC">
              <w:t>2</w:t>
            </w:r>
          </w:p>
        </w:tc>
        <w:tc>
          <w:tcPr>
            <w:tcW w:w="1200" w:type="dxa"/>
          </w:tcPr>
          <w:p w:rsidR="00FB7539" w:rsidRPr="00C36FBC" w:rsidRDefault="00FB7539" w:rsidP="00500266">
            <w:pPr>
              <w:jc w:val="center"/>
            </w:pPr>
            <w:r w:rsidRPr="00C36FBC">
              <w:t>3</w:t>
            </w:r>
          </w:p>
        </w:tc>
        <w:tc>
          <w:tcPr>
            <w:tcW w:w="1300" w:type="dxa"/>
          </w:tcPr>
          <w:p w:rsidR="00FB7539" w:rsidRPr="00C36FBC" w:rsidRDefault="00FB7539" w:rsidP="00500266">
            <w:pPr>
              <w:jc w:val="center"/>
            </w:pPr>
            <w:r w:rsidRPr="00C36FBC">
              <w:t>4</w:t>
            </w:r>
          </w:p>
        </w:tc>
        <w:tc>
          <w:tcPr>
            <w:tcW w:w="1100" w:type="dxa"/>
          </w:tcPr>
          <w:p w:rsidR="00FB7539" w:rsidRPr="00C36FBC" w:rsidRDefault="00FB7539" w:rsidP="00500266">
            <w:pPr>
              <w:jc w:val="center"/>
            </w:pPr>
            <w:r w:rsidRPr="00C36FBC">
              <w:t>5</w:t>
            </w:r>
          </w:p>
        </w:tc>
        <w:tc>
          <w:tcPr>
            <w:tcW w:w="1400" w:type="dxa"/>
          </w:tcPr>
          <w:p w:rsidR="00FB7539" w:rsidRPr="00C36FBC" w:rsidRDefault="00FB7539" w:rsidP="00500266">
            <w:pPr>
              <w:jc w:val="center"/>
            </w:pPr>
            <w:r w:rsidRPr="00C36FBC">
              <w:t>6</w:t>
            </w:r>
          </w:p>
        </w:tc>
      </w:tr>
      <w:tr w:rsidR="00FB7539" w:rsidRPr="00C36FBC" w:rsidTr="00C36FBC">
        <w:tc>
          <w:tcPr>
            <w:tcW w:w="4300" w:type="dxa"/>
          </w:tcPr>
          <w:p w:rsidR="00FB7539" w:rsidRPr="00C36FBC" w:rsidRDefault="00FB7539" w:rsidP="00500266">
            <w:pPr>
              <w:ind w:left="-57" w:right="-57"/>
            </w:pPr>
            <w:r w:rsidRPr="00C36FBC">
              <w:t>1 Оборотные производственные фо</w:t>
            </w:r>
            <w:r w:rsidRPr="00C36FBC">
              <w:t>н</w:t>
            </w:r>
            <w:r w:rsidRPr="00C36FBC">
              <w:t>ды</w:t>
            </w:r>
          </w:p>
        </w:tc>
        <w:tc>
          <w:tcPr>
            <w:tcW w:w="1500" w:type="dxa"/>
          </w:tcPr>
          <w:p w:rsidR="00FB7539" w:rsidRPr="00C36FBC" w:rsidRDefault="00FB7539" w:rsidP="00500266">
            <w:pPr>
              <w:jc w:val="center"/>
            </w:pPr>
          </w:p>
        </w:tc>
        <w:tc>
          <w:tcPr>
            <w:tcW w:w="1200" w:type="dxa"/>
          </w:tcPr>
          <w:p w:rsidR="00FB7539" w:rsidRPr="00C36FBC" w:rsidRDefault="00FB7539" w:rsidP="00500266">
            <w:pPr>
              <w:jc w:val="center"/>
            </w:pPr>
          </w:p>
        </w:tc>
        <w:tc>
          <w:tcPr>
            <w:tcW w:w="1300" w:type="dxa"/>
          </w:tcPr>
          <w:p w:rsidR="00FB7539" w:rsidRPr="00C36FBC" w:rsidRDefault="00FB7539" w:rsidP="00500266">
            <w:pPr>
              <w:jc w:val="center"/>
            </w:pPr>
          </w:p>
        </w:tc>
        <w:tc>
          <w:tcPr>
            <w:tcW w:w="1100" w:type="dxa"/>
          </w:tcPr>
          <w:p w:rsidR="00FB7539" w:rsidRPr="00C36FBC" w:rsidRDefault="00FB7539" w:rsidP="00500266">
            <w:pPr>
              <w:jc w:val="center"/>
            </w:pPr>
          </w:p>
        </w:tc>
        <w:tc>
          <w:tcPr>
            <w:tcW w:w="1400" w:type="dxa"/>
          </w:tcPr>
          <w:p w:rsidR="00FB7539" w:rsidRPr="00C36FBC" w:rsidRDefault="00FB7539" w:rsidP="00500266">
            <w:pPr>
              <w:jc w:val="center"/>
            </w:pPr>
          </w:p>
        </w:tc>
      </w:tr>
      <w:tr w:rsidR="00FB7539" w:rsidRPr="00C36FBC" w:rsidTr="00C36FBC">
        <w:tc>
          <w:tcPr>
            <w:tcW w:w="4300" w:type="dxa"/>
          </w:tcPr>
          <w:p w:rsidR="00FB7539" w:rsidRPr="00C36FBC" w:rsidRDefault="00FB7539" w:rsidP="00500266">
            <w:pPr>
              <w:ind w:left="-57" w:right="-57"/>
            </w:pPr>
            <w:r w:rsidRPr="00C36FBC">
              <w:t>1.1 Производственные зап</w:t>
            </w:r>
            <w:r w:rsidRPr="00C36FBC">
              <w:t>а</w:t>
            </w:r>
            <w:r w:rsidRPr="00C36FBC">
              <w:t>сы</w:t>
            </w:r>
          </w:p>
        </w:tc>
        <w:tc>
          <w:tcPr>
            <w:tcW w:w="1500" w:type="dxa"/>
          </w:tcPr>
          <w:p w:rsidR="00FB7539" w:rsidRPr="00C36FBC" w:rsidRDefault="00FB7539" w:rsidP="00500266">
            <w:pPr>
              <w:jc w:val="center"/>
            </w:pPr>
          </w:p>
        </w:tc>
        <w:tc>
          <w:tcPr>
            <w:tcW w:w="1200" w:type="dxa"/>
          </w:tcPr>
          <w:p w:rsidR="00FB7539" w:rsidRPr="00C36FBC" w:rsidRDefault="00FB7539" w:rsidP="00500266">
            <w:pPr>
              <w:jc w:val="center"/>
            </w:pPr>
          </w:p>
        </w:tc>
        <w:tc>
          <w:tcPr>
            <w:tcW w:w="1300" w:type="dxa"/>
          </w:tcPr>
          <w:p w:rsidR="00FB7539" w:rsidRPr="00C36FBC" w:rsidRDefault="00FB7539" w:rsidP="00500266">
            <w:pPr>
              <w:jc w:val="center"/>
            </w:pPr>
          </w:p>
        </w:tc>
        <w:tc>
          <w:tcPr>
            <w:tcW w:w="1100" w:type="dxa"/>
          </w:tcPr>
          <w:p w:rsidR="00FB7539" w:rsidRPr="00C36FBC" w:rsidRDefault="00FB7539" w:rsidP="00500266">
            <w:pPr>
              <w:jc w:val="center"/>
            </w:pPr>
          </w:p>
        </w:tc>
        <w:tc>
          <w:tcPr>
            <w:tcW w:w="1400" w:type="dxa"/>
          </w:tcPr>
          <w:p w:rsidR="00FB7539" w:rsidRPr="00C36FBC" w:rsidRDefault="00FB7539" w:rsidP="00500266">
            <w:pPr>
              <w:jc w:val="center"/>
            </w:pPr>
          </w:p>
        </w:tc>
      </w:tr>
      <w:tr w:rsidR="00930C3C" w:rsidRPr="00C36FBC" w:rsidTr="00C36FBC">
        <w:tc>
          <w:tcPr>
            <w:tcW w:w="4300" w:type="dxa"/>
          </w:tcPr>
          <w:p w:rsidR="00930C3C" w:rsidRPr="00C36FBC" w:rsidRDefault="00930C3C" w:rsidP="00500266">
            <w:pPr>
              <w:ind w:left="-57" w:right="-57"/>
            </w:pPr>
            <w:r w:rsidRPr="00C36FBC">
              <w:t>1.2 Средства в процессе прои</w:t>
            </w:r>
            <w:r w:rsidRPr="00C36FBC">
              <w:t>з</w:t>
            </w:r>
            <w:r w:rsidRPr="00C36FBC">
              <w:t>водства</w:t>
            </w:r>
          </w:p>
        </w:tc>
        <w:tc>
          <w:tcPr>
            <w:tcW w:w="1500" w:type="dxa"/>
            <w:vAlign w:val="center"/>
          </w:tcPr>
          <w:p w:rsidR="00930C3C" w:rsidRPr="00C36FBC" w:rsidRDefault="00930C3C" w:rsidP="00500266">
            <w:pPr>
              <w:ind w:left="-57" w:right="-57"/>
              <w:jc w:val="center"/>
            </w:pPr>
          </w:p>
        </w:tc>
        <w:tc>
          <w:tcPr>
            <w:tcW w:w="1200" w:type="dxa"/>
          </w:tcPr>
          <w:p w:rsidR="00930C3C" w:rsidRPr="00C36FBC" w:rsidRDefault="00930C3C" w:rsidP="00500266">
            <w:pPr>
              <w:jc w:val="center"/>
            </w:pPr>
          </w:p>
        </w:tc>
        <w:tc>
          <w:tcPr>
            <w:tcW w:w="1300" w:type="dxa"/>
            <w:vAlign w:val="center"/>
          </w:tcPr>
          <w:p w:rsidR="00930C3C" w:rsidRPr="00C36FBC" w:rsidRDefault="00930C3C" w:rsidP="00500266">
            <w:pPr>
              <w:ind w:left="-57" w:right="-57"/>
              <w:jc w:val="center"/>
            </w:pPr>
          </w:p>
        </w:tc>
        <w:tc>
          <w:tcPr>
            <w:tcW w:w="1100" w:type="dxa"/>
          </w:tcPr>
          <w:p w:rsidR="00930C3C" w:rsidRPr="00C36FBC" w:rsidRDefault="00930C3C" w:rsidP="00500266">
            <w:pPr>
              <w:jc w:val="center"/>
            </w:pPr>
          </w:p>
        </w:tc>
        <w:tc>
          <w:tcPr>
            <w:tcW w:w="1400" w:type="dxa"/>
          </w:tcPr>
          <w:p w:rsidR="00930C3C" w:rsidRPr="00C36FBC" w:rsidRDefault="00930C3C" w:rsidP="00500266">
            <w:pPr>
              <w:jc w:val="center"/>
            </w:pPr>
          </w:p>
        </w:tc>
      </w:tr>
      <w:tr w:rsidR="00930C3C" w:rsidRPr="00C36FBC" w:rsidTr="00C36FBC">
        <w:tc>
          <w:tcPr>
            <w:tcW w:w="4300" w:type="dxa"/>
          </w:tcPr>
          <w:p w:rsidR="00930C3C" w:rsidRPr="00C36FBC" w:rsidRDefault="00930C3C" w:rsidP="00500266">
            <w:pPr>
              <w:ind w:left="-57" w:right="-57"/>
            </w:pPr>
            <w:r w:rsidRPr="00C36FBC">
              <w:t>2 Фонды обращения</w:t>
            </w:r>
          </w:p>
        </w:tc>
        <w:tc>
          <w:tcPr>
            <w:tcW w:w="1500" w:type="dxa"/>
            <w:vAlign w:val="center"/>
          </w:tcPr>
          <w:p w:rsidR="00930C3C" w:rsidRPr="00C36FBC" w:rsidRDefault="00930C3C" w:rsidP="00500266">
            <w:pPr>
              <w:ind w:left="-57" w:right="-57"/>
              <w:jc w:val="center"/>
            </w:pPr>
          </w:p>
        </w:tc>
        <w:tc>
          <w:tcPr>
            <w:tcW w:w="1200" w:type="dxa"/>
          </w:tcPr>
          <w:p w:rsidR="00930C3C" w:rsidRPr="00C36FBC" w:rsidRDefault="00930C3C" w:rsidP="00500266">
            <w:pPr>
              <w:jc w:val="center"/>
            </w:pPr>
          </w:p>
        </w:tc>
        <w:tc>
          <w:tcPr>
            <w:tcW w:w="1300" w:type="dxa"/>
            <w:vAlign w:val="center"/>
          </w:tcPr>
          <w:p w:rsidR="00930C3C" w:rsidRPr="00C36FBC" w:rsidRDefault="00930C3C" w:rsidP="00500266">
            <w:pPr>
              <w:ind w:left="-57" w:right="-57"/>
              <w:jc w:val="center"/>
            </w:pPr>
          </w:p>
        </w:tc>
        <w:tc>
          <w:tcPr>
            <w:tcW w:w="1100" w:type="dxa"/>
          </w:tcPr>
          <w:p w:rsidR="00930C3C" w:rsidRPr="00C36FBC" w:rsidRDefault="00930C3C" w:rsidP="00500266">
            <w:pPr>
              <w:jc w:val="center"/>
            </w:pPr>
          </w:p>
        </w:tc>
        <w:tc>
          <w:tcPr>
            <w:tcW w:w="1400" w:type="dxa"/>
          </w:tcPr>
          <w:p w:rsidR="00930C3C" w:rsidRPr="00C36FBC" w:rsidRDefault="00930C3C" w:rsidP="00500266">
            <w:pPr>
              <w:jc w:val="center"/>
            </w:pPr>
          </w:p>
        </w:tc>
      </w:tr>
      <w:tr w:rsidR="00930C3C" w:rsidRPr="00C36FBC" w:rsidTr="00C36FBC">
        <w:tc>
          <w:tcPr>
            <w:tcW w:w="4300" w:type="dxa"/>
          </w:tcPr>
          <w:p w:rsidR="00930C3C" w:rsidRPr="00C36FBC" w:rsidRDefault="00930C3C" w:rsidP="00500266">
            <w:pPr>
              <w:ind w:left="-57" w:right="-57"/>
            </w:pPr>
            <w:r w:rsidRPr="00C36FBC">
              <w:t>Итого</w:t>
            </w:r>
          </w:p>
        </w:tc>
        <w:tc>
          <w:tcPr>
            <w:tcW w:w="1500" w:type="dxa"/>
          </w:tcPr>
          <w:p w:rsidR="00930C3C" w:rsidRPr="00C36FBC" w:rsidRDefault="00930C3C" w:rsidP="00500266">
            <w:pPr>
              <w:jc w:val="center"/>
            </w:pPr>
          </w:p>
        </w:tc>
        <w:tc>
          <w:tcPr>
            <w:tcW w:w="1200" w:type="dxa"/>
          </w:tcPr>
          <w:p w:rsidR="00930C3C" w:rsidRPr="00C36FBC" w:rsidRDefault="00930C3C" w:rsidP="00500266">
            <w:pPr>
              <w:jc w:val="center"/>
            </w:pPr>
            <w:r w:rsidRPr="00C36FBC">
              <w:t>100,0</w:t>
            </w:r>
          </w:p>
        </w:tc>
        <w:tc>
          <w:tcPr>
            <w:tcW w:w="1300" w:type="dxa"/>
          </w:tcPr>
          <w:p w:rsidR="00930C3C" w:rsidRPr="00C36FBC" w:rsidRDefault="00930C3C" w:rsidP="00500266">
            <w:pPr>
              <w:jc w:val="center"/>
            </w:pPr>
          </w:p>
        </w:tc>
        <w:tc>
          <w:tcPr>
            <w:tcW w:w="1100" w:type="dxa"/>
          </w:tcPr>
          <w:p w:rsidR="00930C3C" w:rsidRPr="00C36FBC" w:rsidRDefault="00930C3C" w:rsidP="00500266">
            <w:pPr>
              <w:jc w:val="center"/>
            </w:pPr>
            <w:r w:rsidRPr="00C36FBC">
              <w:t>100,0</w:t>
            </w:r>
          </w:p>
        </w:tc>
        <w:tc>
          <w:tcPr>
            <w:tcW w:w="1400" w:type="dxa"/>
          </w:tcPr>
          <w:p w:rsidR="00930C3C" w:rsidRPr="00C36FBC" w:rsidRDefault="00930C3C" w:rsidP="00500266">
            <w:pPr>
              <w:jc w:val="center"/>
            </w:pPr>
            <w:r w:rsidRPr="00C36FBC">
              <w:t>-</w:t>
            </w:r>
          </w:p>
        </w:tc>
      </w:tr>
    </w:tbl>
    <w:p w:rsidR="00930C3C" w:rsidRPr="00C36FBC" w:rsidRDefault="00930C3C" w:rsidP="00930C3C">
      <w:pPr>
        <w:pStyle w:val="a9"/>
        <w:tabs>
          <w:tab w:val="num" w:pos="993"/>
        </w:tabs>
        <w:suppressAutoHyphens/>
        <w:ind w:firstLine="709"/>
        <w:jc w:val="both"/>
        <w:rPr>
          <w:sz w:val="22"/>
          <w:szCs w:val="22"/>
        </w:rPr>
      </w:pPr>
      <w:r w:rsidRPr="00C36FBC">
        <w:rPr>
          <w:sz w:val="22"/>
          <w:szCs w:val="22"/>
        </w:rPr>
        <w:t>Примечание: гр.6 = гр. 5 – гр. 3.</w:t>
      </w:r>
    </w:p>
    <w:p w:rsidR="006847BE" w:rsidRPr="00C36FBC" w:rsidRDefault="006847BE" w:rsidP="006847BE">
      <w:pPr>
        <w:pStyle w:val="a9"/>
        <w:tabs>
          <w:tab w:val="num" w:pos="993"/>
        </w:tabs>
        <w:suppressAutoHyphens/>
        <w:ind w:firstLine="709"/>
        <w:jc w:val="both"/>
        <w:rPr>
          <w:sz w:val="22"/>
          <w:szCs w:val="22"/>
        </w:rPr>
      </w:pPr>
    </w:p>
    <w:p w:rsidR="006847BE" w:rsidRPr="00C36FBC" w:rsidRDefault="00C36FBC" w:rsidP="006847BE">
      <w:pPr>
        <w:pStyle w:val="a9"/>
        <w:tabs>
          <w:tab w:val="num" w:pos="993"/>
        </w:tabs>
        <w:suppressAutoHyphens/>
        <w:ind w:firstLine="709"/>
        <w:jc w:val="both"/>
        <w:rPr>
          <w:b/>
          <w:sz w:val="22"/>
          <w:szCs w:val="22"/>
        </w:rPr>
      </w:pPr>
      <w:r w:rsidRPr="00C36FBC">
        <w:rPr>
          <w:b/>
          <w:sz w:val="22"/>
          <w:szCs w:val="22"/>
        </w:rPr>
        <w:t xml:space="preserve">Задание 2. Рассчитать </w:t>
      </w:r>
      <w:r w:rsidR="006847BE" w:rsidRPr="00C36FBC">
        <w:rPr>
          <w:b/>
          <w:sz w:val="22"/>
          <w:szCs w:val="22"/>
        </w:rPr>
        <w:t>показател</w:t>
      </w:r>
      <w:r w:rsidRPr="00C36FBC">
        <w:rPr>
          <w:b/>
          <w:sz w:val="22"/>
          <w:szCs w:val="22"/>
        </w:rPr>
        <w:t>и</w:t>
      </w:r>
      <w:r w:rsidR="006847BE" w:rsidRPr="00C36FBC">
        <w:rPr>
          <w:b/>
          <w:sz w:val="22"/>
          <w:szCs w:val="22"/>
        </w:rPr>
        <w:t xml:space="preserve"> использования оборотных фондов</w:t>
      </w:r>
    </w:p>
    <w:p w:rsidR="00500266" w:rsidRPr="00C36FBC" w:rsidRDefault="00500266" w:rsidP="00B040EE">
      <w:pPr>
        <w:ind w:firstLine="720"/>
        <w:jc w:val="both"/>
        <w:rPr>
          <w:sz w:val="22"/>
          <w:szCs w:val="22"/>
        </w:rPr>
      </w:pPr>
      <w:r w:rsidRPr="00C36FBC">
        <w:rPr>
          <w:sz w:val="22"/>
          <w:szCs w:val="22"/>
        </w:rPr>
        <w:t>Важнейшими показателями оценки использования оборотных сре</w:t>
      </w:r>
      <w:proofErr w:type="gramStart"/>
      <w:r w:rsidRPr="00C36FBC">
        <w:rPr>
          <w:sz w:val="22"/>
          <w:szCs w:val="22"/>
        </w:rPr>
        <w:t>дств пр</w:t>
      </w:r>
      <w:proofErr w:type="gramEnd"/>
      <w:r w:rsidRPr="00C36FBC">
        <w:rPr>
          <w:sz w:val="22"/>
          <w:szCs w:val="22"/>
        </w:rPr>
        <w:t>едприятия являются коэффиц</w:t>
      </w:r>
      <w:r w:rsidRPr="00C36FBC">
        <w:rPr>
          <w:sz w:val="22"/>
          <w:szCs w:val="22"/>
        </w:rPr>
        <w:t>и</w:t>
      </w:r>
      <w:r w:rsidRPr="00C36FBC">
        <w:rPr>
          <w:sz w:val="22"/>
          <w:szCs w:val="22"/>
        </w:rPr>
        <w:t>ент оборачиваемости оборотных средств и длительность одного об</w:t>
      </w:r>
      <w:r w:rsidRPr="00C36FBC">
        <w:rPr>
          <w:sz w:val="22"/>
          <w:szCs w:val="22"/>
        </w:rPr>
        <w:t>о</w:t>
      </w:r>
      <w:r w:rsidRPr="00C36FBC">
        <w:rPr>
          <w:sz w:val="22"/>
          <w:szCs w:val="22"/>
        </w:rPr>
        <w:t>рота.</w:t>
      </w:r>
    </w:p>
    <w:p w:rsidR="00500266" w:rsidRPr="00C36FBC" w:rsidRDefault="00307251" w:rsidP="00B040EE">
      <w:pPr>
        <w:ind w:firstLine="720"/>
        <w:jc w:val="both"/>
        <w:rPr>
          <w:sz w:val="22"/>
          <w:szCs w:val="22"/>
        </w:rPr>
      </w:pPr>
      <w:r w:rsidRPr="00C36FBC">
        <w:rPr>
          <w:sz w:val="22"/>
          <w:szCs w:val="22"/>
        </w:rPr>
        <w:t>2.1 Рассчитать к</w:t>
      </w:r>
      <w:r w:rsidR="00500266" w:rsidRPr="00C36FBC">
        <w:rPr>
          <w:sz w:val="22"/>
          <w:szCs w:val="22"/>
        </w:rPr>
        <w:t>оэффициент оборачиваемости оборотных средств</w:t>
      </w:r>
      <w:proofErr w:type="gramStart"/>
      <w:r w:rsidR="00B040EE" w:rsidRPr="00C36FBC">
        <w:rPr>
          <w:sz w:val="22"/>
          <w:szCs w:val="22"/>
        </w:rPr>
        <w:t xml:space="preserve"> (</w:t>
      </w:r>
      <w:r w:rsidR="00B040EE" w:rsidRPr="00C36FBC">
        <w:rPr>
          <w:position w:val="-14"/>
          <w:sz w:val="22"/>
          <w:szCs w:val="22"/>
        </w:rPr>
        <w:object w:dxaOrig="520" w:dyaOrig="380">
          <v:shape id="_x0000_i1028" type="#_x0000_t75" style="width:26.2pt;height:18.7pt" o:ole="">
            <v:imagedata r:id="rId13" o:title=""/>
          </v:shape>
          <o:OLEObject Type="Embed" ProgID="Equation.3" ShapeID="_x0000_i1028" DrawAspect="Content" ObjectID="_1610971408" r:id="rId14"/>
        </w:object>
      </w:r>
      <w:r w:rsidR="00B040EE" w:rsidRPr="00C36FBC">
        <w:rPr>
          <w:sz w:val="22"/>
          <w:szCs w:val="22"/>
        </w:rPr>
        <w:t>)</w:t>
      </w:r>
      <w:r w:rsidR="00500266" w:rsidRPr="00C36FBC">
        <w:rPr>
          <w:sz w:val="22"/>
          <w:szCs w:val="22"/>
        </w:rPr>
        <w:t xml:space="preserve">, </w:t>
      </w:r>
      <w:proofErr w:type="gramEnd"/>
      <w:r w:rsidR="00500266" w:rsidRPr="00C36FBC">
        <w:rPr>
          <w:sz w:val="22"/>
          <w:szCs w:val="22"/>
        </w:rPr>
        <w:t>характеризующий ск</w:t>
      </w:r>
      <w:r w:rsidR="00500266" w:rsidRPr="00C36FBC">
        <w:rPr>
          <w:sz w:val="22"/>
          <w:szCs w:val="22"/>
        </w:rPr>
        <w:t>о</w:t>
      </w:r>
      <w:r w:rsidR="00500266" w:rsidRPr="00C36FBC">
        <w:rPr>
          <w:sz w:val="22"/>
          <w:szCs w:val="22"/>
        </w:rPr>
        <w:t>рость их оборота за рассматриваемый период, по фо</w:t>
      </w:r>
      <w:r w:rsidR="00500266" w:rsidRPr="00C36FBC">
        <w:rPr>
          <w:sz w:val="22"/>
          <w:szCs w:val="22"/>
        </w:rPr>
        <w:t>р</w:t>
      </w:r>
      <w:r w:rsidR="00500266" w:rsidRPr="00C36FBC">
        <w:rPr>
          <w:sz w:val="22"/>
          <w:szCs w:val="22"/>
        </w:rPr>
        <w:t>муле:</w:t>
      </w:r>
    </w:p>
    <w:p w:rsidR="00B040EE" w:rsidRPr="00C36FBC" w:rsidRDefault="00B040EE" w:rsidP="00B040EE">
      <w:pPr>
        <w:ind w:firstLine="720"/>
        <w:jc w:val="center"/>
        <w:rPr>
          <w:sz w:val="22"/>
          <w:szCs w:val="22"/>
        </w:rPr>
      </w:pPr>
      <w:r w:rsidRPr="00C36FBC">
        <w:rPr>
          <w:position w:val="-26"/>
          <w:sz w:val="22"/>
          <w:szCs w:val="22"/>
        </w:rPr>
        <w:object w:dxaOrig="1380" w:dyaOrig="639">
          <v:shape id="_x0000_i1029" type="#_x0000_t75" style="width:69.2pt;height:31.8pt" o:ole="">
            <v:imagedata r:id="rId15" o:title=""/>
          </v:shape>
          <o:OLEObject Type="Embed" ProgID="Equation.3" ShapeID="_x0000_i1029" DrawAspect="Content" ObjectID="_1610971409" r:id="rId16"/>
        </w:object>
      </w:r>
    </w:p>
    <w:p w:rsidR="00B040EE" w:rsidRPr="00C36FBC" w:rsidRDefault="00B040EE" w:rsidP="00B040EE">
      <w:pPr>
        <w:ind w:firstLine="720"/>
        <w:jc w:val="both"/>
        <w:rPr>
          <w:sz w:val="22"/>
          <w:szCs w:val="22"/>
        </w:rPr>
      </w:pPr>
      <w:r w:rsidRPr="00C36FBC">
        <w:rPr>
          <w:sz w:val="22"/>
          <w:szCs w:val="22"/>
        </w:rPr>
        <w:t xml:space="preserve">где </w:t>
      </w:r>
      <w:r w:rsidRPr="00C36FBC">
        <w:rPr>
          <w:position w:val="-4"/>
          <w:sz w:val="22"/>
          <w:szCs w:val="22"/>
        </w:rPr>
        <w:object w:dxaOrig="420" w:dyaOrig="260">
          <v:shape id="_x0000_i1030" type="#_x0000_t75" style="width:20.55pt;height:13.1pt" o:ole="">
            <v:imagedata r:id="rId17" o:title=""/>
          </v:shape>
          <o:OLEObject Type="Embed" ProgID="Equation.3" ShapeID="_x0000_i1030" DrawAspect="Content" ObjectID="_1610971410" r:id="rId18"/>
        </w:object>
      </w:r>
      <w:r w:rsidRPr="00C36FBC">
        <w:rPr>
          <w:sz w:val="22"/>
          <w:szCs w:val="22"/>
        </w:rPr>
        <w:t xml:space="preserve"> - стоимость реализованной продукции за рассматриваемый п</w:t>
      </w:r>
      <w:r w:rsidRPr="00C36FBC">
        <w:rPr>
          <w:sz w:val="22"/>
          <w:szCs w:val="22"/>
        </w:rPr>
        <w:t>е</w:t>
      </w:r>
      <w:r w:rsidRPr="00C36FBC">
        <w:rPr>
          <w:sz w:val="22"/>
          <w:szCs w:val="22"/>
        </w:rPr>
        <w:t>риод;</w:t>
      </w:r>
    </w:p>
    <w:p w:rsidR="00B040EE" w:rsidRPr="00C36FBC" w:rsidRDefault="00B040EE" w:rsidP="00B040EE">
      <w:pPr>
        <w:ind w:firstLine="720"/>
        <w:jc w:val="both"/>
        <w:rPr>
          <w:sz w:val="22"/>
          <w:szCs w:val="22"/>
        </w:rPr>
      </w:pPr>
      <w:r w:rsidRPr="00C36FBC">
        <w:rPr>
          <w:sz w:val="22"/>
          <w:szCs w:val="22"/>
        </w:rPr>
        <w:t xml:space="preserve">      </w:t>
      </w:r>
      <w:r w:rsidR="00307251" w:rsidRPr="00C36FBC">
        <w:rPr>
          <w:position w:val="-6"/>
          <w:sz w:val="22"/>
          <w:szCs w:val="22"/>
        </w:rPr>
        <w:object w:dxaOrig="560" w:dyaOrig="340">
          <v:shape id="_x0000_i1031" type="#_x0000_t75" style="width:28.05pt;height:16.85pt" o:ole="">
            <v:imagedata r:id="rId19" o:title=""/>
          </v:shape>
          <o:OLEObject Type="Embed" ProgID="Equation.3" ShapeID="_x0000_i1031" DrawAspect="Content" ObjectID="_1610971411" r:id="rId20"/>
        </w:object>
      </w:r>
      <w:r w:rsidRPr="00C36FBC">
        <w:rPr>
          <w:sz w:val="22"/>
          <w:szCs w:val="22"/>
        </w:rPr>
        <w:t xml:space="preserve"> - средний остаток всех оборотных средств за рассматрива</w:t>
      </w:r>
      <w:r w:rsidRPr="00C36FBC">
        <w:rPr>
          <w:sz w:val="22"/>
          <w:szCs w:val="22"/>
        </w:rPr>
        <w:t>е</w:t>
      </w:r>
      <w:r w:rsidRPr="00C36FBC">
        <w:rPr>
          <w:sz w:val="22"/>
          <w:szCs w:val="22"/>
        </w:rPr>
        <w:t>мый период.</w:t>
      </w:r>
    </w:p>
    <w:p w:rsidR="00B040EE" w:rsidRPr="00C36FBC" w:rsidRDefault="00B040EE" w:rsidP="00B040EE">
      <w:pPr>
        <w:ind w:firstLine="720"/>
        <w:jc w:val="both"/>
        <w:rPr>
          <w:sz w:val="22"/>
          <w:szCs w:val="22"/>
        </w:rPr>
      </w:pPr>
    </w:p>
    <w:p w:rsidR="00500266" w:rsidRPr="00C36FBC" w:rsidRDefault="00500266" w:rsidP="00B040EE">
      <w:pPr>
        <w:ind w:firstLine="720"/>
        <w:jc w:val="both"/>
        <w:rPr>
          <w:sz w:val="22"/>
          <w:szCs w:val="22"/>
        </w:rPr>
      </w:pPr>
      <w:r w:rsidRPr="00C36FBC">
        <w:rPr>
          <w:sz w:val="22"/>
          <w:szCs w:val="22"/>
        </w:rPr>
        <w:t>Коэффициент оборачиваемости показывает количество оборотов совершаемых оборотными средствами за год.</w:t>
      </w:r>
    </w:p>
    <w:p w:rsidR="00307251" w:rsidRPr="00C36FBC" w:rsidRDefault="00500266" w:rsidP="00B040EE">
      <w:pPr>
        <w:ind w:firstLine="720"/>
        <w:jc w:val="both"/>
        <w:rPr>
          <w:sz w:val="22"/>
          <w:szCs w:val="22"/>
        </w:rPr>
      </w:pPr>
      <w:r w:rsidRPr="00C36FBC">
        <w:rPr>
          <w:sz w:val="22"/>
          <w:szCs w:val="22"/>
        </w:rPr>
        <w:t xml:space="preserve">Средний остаток оборотных </w:t>
      </w:r>
      <w:r w:rsidR="00022964" w:rsidRPr="00C36FBC">
        <w:rPr>
          <w:sz w:val="22"/>
          <w:szCs w:val="22"/>
        </w:rPr>
        <w:t>средств определяется по формуле:</w:t>
      </w:r>
    </w:p>
    <w:p w:rsidR="00022964" w:rsidRPr="00C36FBC" w:rsidRDefault="00022964" w:rsidP="00022964">
      <w:pPr>
        <w:ind w:firstLine="720"/>
        <w:jc w:val="center"/>
        <w:rPr>
          <w:sz w:val="22"/>
          <w:szCs w:val="22"/>
        </w:rPr>
      </w:pPr>
      <w:r w:rsidRPr="00C36FBC">
        <w:rPr>
          <w:position w:val="-14"/>
          <w:sz w:val="22"/>
          <w:szCs w:val="22"/>
        </w:rPr>
        <w:object w:dxaOrig="3440" w:dyaOrig="420">
          <v:shape id="_x0000_i1032" type="#_x0000_t75" style="width:172.05pt;height:20.55pt" o:ole="">
            <v:imagedata r:id="rId21" o:title=""/>
          </v:shape>
          <o:OLEObject Type="Embed" ProgID="Equation.3" ShapeID="_x0000_i1032" DrawAspect="Content" ObjectID="_1610971412" r:id="rId22"/>
        </w:object>
      </w:r>
    </w:p>
    <w:p w:rsidR="00022964" w:rsidRPr="00C36FBC" w:rsidRDefault="00022964" w:rsidP="00022964">
      <w:pPr>
        <w:ind w:firstLine="720"/>
        <w:jc w:val="both"/>
        <w:rPr>
          <w:sz w:val="22"/>
          <w:szCs w:val="22"/>
        </w:rPr>
      </w:pPr>
      <w:r w:rsidRPr="00C36FBC">
        <w:rPr>
          <w:sz w:val="22"/>
          <w:szCs w:val="22"/>
        </w:rPr>
        <w:t xml:space="preserve">где  </w:t>
      </w:r>
      <w:r w:rsidR="00747773" w:rsidRPr="00C36FBC">
        <w:rPr>
          <w:position w:val="-14"/>
          <w:sz w:val="22"/>
          <w:szCs w:val="22"/>
        </w:rPr>
        <w:object w:dxaOrig="1020" w:dyaOrig="400">
          <v:shape id="_x0000_i1033" type="#_x0000_t75" style="width:51.45pt;height:19.65pt" o:ole="">
            <v:imagedata r:id="rId23" o:title=""/>
          </v:shape>
          <o:OLEObject Type="Embed" ProgID="Equation.3" ShapeID="_x0000_i1033" DrawAspect="Content" ObjectID="_1610971413" r:id="rId24"/>
        </w:object>
      </w:r>
      <w:r w:rsidRPr="00C36FBC">
        <w:rPr>
          <w:sz w:val="22"/>
          <w:szCs w:val="22"/>
        </w:rPr>
        <w:t xml:space="preserve"> и </w:t>
      </w:r>
      <w:r w:rsidR="00747773" w:rsidRPr="00C36FBC">
        <w:rPr>
          <w:position w:val="-14"/>
          <w:sz w:val="22"/>
          <w:szCs w:val="22"/>
        </w:rPr>
        <w:object w:dxaOrig="1020" w:dyaOrig="400">
          <v:shape id="_x0000_i1034" type="#_x0000_t75" style="width:51.45pt;height:19.65pt" o:ole="">
            <v:imagedata r:id="rId25" o:title=""/>
          </v:shape>
          <o:OLEObject Type="Embed" ProgID="Equation.3" ShapeID="_x0000_i1034" DrawAspect="Content" ObjectID="_1610971414" r:id="rId26"/>
        </w:object>
      </w:r>
      <w:r w:rsidRPr="00C36FBC">
        <w:rPr>
          <w:sz w:val="22"/>
          <w:szCs w:val="22"/>
        </w:rPr>
        <w:t xml:space="preserve"> - стоимость оборотных фондов предприятия соответственно на начало и к</w:t>
      </w:r>
      <w:r w:rsidRPr="00C36FBC">
        <w:rPr>
          <w:sz w:val="22"/>
          <w:szCs w:val="22"/>
        </w:rPr>
        <w:t>о</w:t>
      </w:r>
      <w:r w:rsidRPr="00C36FBC">
        <w:rPr>
          <w:sz w:val="22"/>
          <w:szCs w:val="22"/>
        </w:rPr>
        <w:t>нец рассматриваемого периода.</w:t>
      </w:r>
    </w:p>
    <w:p w:rsidR="00500266" w:rsidRPr="00C36FBC" w:rsidRDefault="00307251" w:rsidP="00B040EE">
      <w:pPr>
        <w:ind w:firstLine="720"/>
        <w:jc w:val="both"/>
        <w:rPr>
          <w:sz w:val="22"/>
          <w:szCs w:val="22"/>
        </w:rPr>
      </w:pPr>
      <w:r w:rsidRPr="00C36FBC">
        <w:rPr>
          <w:sz w:val="22"/>
          <w:szCs w:val="22"/>
        </w:rPr>
        <w:t>2.2 Определить д</w:t>
      </w:r>
      <w:r w:rsidR="00500266" w:rsidRPr="00C36FBC">
        <w:rPr>
          <w:sz w:val="22"/>
          <w:szCs w:val="22"/>
        </w:rPr>
        <w:t>лительность одного оборота в днях</w:t>
      </w:r>
      <w:proofErr w:type="gramStart"/>
      <w:r w:rsidRPr="00C36FBC">
        <w:rPr>
          <w:sz w:val="22"/>
          <w:szCs w:val="22"/>
        </w:rPr>
        <w:t xml:space="preserve"> (</w:t>
      </w:r>
      <w:r w:rsidRPr="00C36FBC">
        <w:rPr>
          <w:position w:val="-14"/>
          <w:sz w:val="22"/>
          <w:szCs w:val="22"/>
        </w:rPr>
        <w:object w:dxaOrig="440" w:dyaOrig="380">
          <v:shape id="_x0000_i1035" type="#_x0000_t75" style="width:22.45pt;height:18.7pt" o:ole="">
            <v:imagedata r:id="rId27" o:title=""/>
          </v:shape>
          <o:OLEObject Type="Embed" ProgID="Equation.3" ShapeID="_x0000_i1035" DrawAspect="Content" ObjectID="_1610971415" r:id="rId28"/>
        </w:object>
      </w:r>
      <w:r w:rsidRPr="00C36FBC">
        <w:rPr>
          <w:sz w:val="22"/>
          <w:szCs w:val="22"/>
        </w:rPr>
        <w:t>)</w:t>
      </w:r>
      <w:r w:rsidR="00500266" w:rsidRPr="00C36FBC">
        <w:rPr>
          <w:sz w:val="22"/>
          <w:szCs w:val="22"/>
        </w:rPr>
        <w:t xml:space="preserve">, </w:t>
      </w:r>
      <w:proofErr w:type="gramEnd"/>
      <w:r w:rsidR="00500266" w:rsidRPr="00C36FBC">
        <w:rPr>
          <w:sz w:val="22"/>
          <w:szCs w:val="22"/>
        </w:rPr>
        <w:t>показывающая за какой срок к предприятию возвращаются его оборотные средства в виде выручки от реализации продукции, по форм</w:t>
      </w:r>
      <w:r w:rsidR="00500266" w:rsidRPr="00C36FBC">
        <w:rPr>
          <w:sz w:val="22"/>
          <w:szCs w:val="22"/>
        </w:rPr>
        <w:t>у</w:t>
      </w:r>
      <w:r w:rsidR="00500266" w:rsidRPr="00C36FBC">
        <w:rPr>
          <w:sz w:val="22"/>
          <w:szCs w:val="22"/>
        </w:rPr>
        <w:t>ле:</w:t>
      </w:r>
    </w:p>
    <w:p w:rsidR="00307251" w:rsidRPr="00C36FBC" w:rsidRDefault="00022964" w:rsidP="00307251">
      <w:pPr>
        <w:ind w:firstLine="720"/>
        <w:jc w:val="center"/>
        <w:rPr>
          <w:sz w:val="22"/>
          <w:szCs w:val="22"/>
        </w:rPr>
      </w:pPr>
      <w:r w:rsidRPr="00C36FBC">
        <w:rPr>
          <w:position w:val="-32"/>
          <w:sz w:val="22"/>
          <w:szCs w:val="22"/>
        </w:rPr>
        <w:object w:dxaOrig="2439" w:dyaOrig="740">
          <v:shape id="_x0000_i1036" type="#_x0000_t75" style="width:121.55pt;height:37.4pt" o:ole="">
            <v:imagedata r:id="rId29" o:title=""/>
          </v:shape>
          <o:OLEObject Type="Embed" ProgID="Equation.3" ShapeID="_x0000_i1036" DrawAspect="Content" ObjectID="_1610971416" r:id="rId30"/>
        </w:object>
      </w:r>
      <w:r w:rsidR="00307251" w:rsidRPr="00C36FBC">
        <w:rPr>
          <w:sz w:val="22"/>
          <w:szCs w:val="22"/>
        </w:rPr>
        <w:t>.</w:t>
      </w:r>
    </w:p>
    <w:p w:rsidR="00500266" w:rsidRPr="00C36FBC" w:rsidRDefault="00307251" w:rsidP="00B040EE">
      <w:pPr>
        <w:ind w:firstLine="720"/>
        <w:jc w:val="both"/>
        <w:rPr>
          <w:sz w:val="22"/>
          <w:szCs w:val="22"/>
        </w:rPr>
      </w:pPr>
      <w:r w:rsidRPr="00C36FBC">
        <w:rPr>
          <w:sz w:val="22"/>
          <w:szCs w:val="22"/>
        </w:rPr>
        <w:t>2.3  Определить к</w:t>
      </w:r>
      <w:r w:rsidR="00500266" w:rsidRPr="00C36FBC">
        <w:rPr>
          <w:sz w:val="22"/>
          <w:szCs w:val="22"/>
        </w:rPr>
        <w:t>оэффициент закрепления оборотных средств в обороте</w:t>
      </w:r>
      <w:proofErr w:type="gramStart"/>
      <w:r w:rsidRPr="00C36FBC">
        <w:rPr>
          <w:sz w:val="22"/>
          <w:szCs w:val="22"/>
        </w:rPr>
        <w:t xml:space="preserve"> (</w:t>
      </w:r>
      <w:r w:rsidR="00022964" w:rsidRPr="00C36FBC">
        <w:rPr>
          <w:position w:val="-14"/>
          <w:sz w:val="22"/>
          <w:szCs w:val="22"/>
        </w:rPr>
        <w:object w:dxaOrig="440" w:dyaOrig="380">
          <v:shape id="_x0000_i1037" type="#_x0000_t75" style="width:22.45pt;height:18.7pt" o:ole="">
            <v:imagedata r:id="rId31" o:title=""/>
          </v:shape>
          <o:OLEObject Type="Embed" ProgID="Equation.3" ShapeID="_x0000_i1037" DrawAspect="Content" ObjectID="_1610971417" r:id="rId32"/>
        </w:object>
      </w:r>
      <w:r w:rsidRPr="00C36FBC">
        <w:rPr>
          <w:sz w:val="22"/>
          <w:szCs w:val="22"/>
        </w:rPr>
        <w:t>)</w:t>
      </w:r>
      <w:r w:rsidR="00022964" w:rsidRPr="00C36FBC">
        <w:rPr>
          <w:sz w:val="22"/>
          <w:szCs w:val="22"/>
        </w:rPr>
        <w:t xml:space="preserve">, </w:t>
      </w:r>
      <w:proofErr w:type="gramEnd"/>
      <w:r w:rsidR="00022964" w:rsidRPr="00C36FBC">
        <w:rPr>
          <w:sz w:val="22"/>
          <w:szCs w:val="22"/>
        </w:rPr>
        <w:t xml:space="preserve">который </w:t>
      </w:r>
      <w:r w:rsidR="00500266" w:rsidRPr="00C36FBC">
        <w:rPr>
          <w:sz w:val="22"/>
          <w:szCs w:val="22"/>
        </w:rPr>
        <w:t xml:space="preserve"> показывает сумму оборотных средств</w:t>
      </w:r>
      <w:r w:rsidR="00022964" w:rsidRPr="00C36FBC">
        <w:rPr>
          <w:sz w:val="22"/>
          <w:szCs w:val="22"/>
        </w:rPr>
        <w:t>,</w:t>
      </w:r>
      <w:r w:rsidR="00500266" w:rsidRPr="00C36FBC">
        <w:rPr>
          <w:sz w:val="22"/>
          <w:szCs w:val="22"/>
        </w:rPr>
        <w:t xml:space="preserve"> приходящуюся на один рубль реализованной пр</w:t>
      </w:r>
      <w:r w:rsidR="00500266" w:rsidRPr="00C36FBC">
        <w:rPr>
          <w:sz w:val="22"/>
          <w:szCs w:val="22"/>
        </w:rPr>
        <w:t>о</w:t>
      </w:r>
      <w:r w:rsidR="00500266" w:rsidRPr="00C36FBC">
        <w:rPr>
          <w:sz w:val="22"/>
          <w:szCs w:val="22"/>
        </w:rPr>
        <w:t>дукции:</w:t>
      </w:r>
    </w:p>
    <w:p w:rsidR="00022964" w:rsidRPr="00C36FBC" w:rsidRDefault="00022964" w:rsidP="00022964">
      <w:pPr>
        <w:ind w:firstLine="720"/>
        <w:jc w:val="center"/>
        <w:rPr>
          <w:sz w:val="22"/>
          <w:szCs w:val="22"/>
        </w:rPr>
      </w:pPr>
      <w:r w:rsidRPr="00C36FBC">
        <w:rPr>
          <w:position w:val="-24"/>
          <w:sz w:val="22"/>
          <w:szCs w:val="22"/>
        </w:rPr>
        <w:object w:dxaOrig="1219" w:dyaOrig="660">
          <v:shape id="_x0000_i1038" type="#_x0000_t75" style="width:60.8pt;height:32.75pt" o:ole="">
            <v:imagedata r:id="rId33" o:title=""/>
          </v:shape>
          <o:OLEObject Type="Embed" ProgID="Equation.3" ShapeID="_x0000_i1038" DrawAspect="Content" ObjectID="_1610971418" r:id="rId34"/>
        </w:object>
      </w:r>
    </w:p>
    <w:p w:rsidR="00500266" w:rsidRPr="00C36FBC" w:rsidRDefault="00500266" w:rsidP="00B040EE">
      <w:pPr>
        <w:ind w:firstLine="720"/>
        <w:jc w:val="both"/>
        <w:rPr>
          <w:sz w:val="22"/>
          <w:szCs w:val="22"/>
        </w:rPr>
      </w:pPr>
      <w:r w:rsidRPr="00C36FBC">
        <w:rPr>
          <w:sz w:val="22"/>
          <w:szCs w:val="22"/>
        </w:rPr>
        <w:t xml:space="preserve">Показатели оборачиваемости определяются по объему реализованной продукции, </w:t>
      </w:r>
      <w:r w:rsidR="00022964" w:rsidRPr="00C36FBC">
        <w:rPr>
          <w:sz w:val="22"/>
          <w:szCs w:val="22"/>
        </w:rPr>
        <w:t xml:space="preserve">поскольку </w:t>
      </w:r>
      <w:r w:rsidRPr="00C36FBC">
        <w:rPr>
          <w:sz w:val="22"/>
          <w:szCs w:val="22"/>
        </w:rPr>
        <w:t xml:space="preserve"> именно ре</w:t>
      </w:r>
      <w:r w:rsidRPr="00C36FBC">
        <w:rPr>
          <w:sz w:val="22"/>
          <w:szCs w:val="22"/>
        </w:rPr>
        <w:t>а</w:t>
      </w:r>
      <w:r w:rsidRPr="00C36FBC">
        <w:rPr>
          <w:sz w:val="22"/>
          <w:szCs w:val="22"/>
        </w:rPr>
        <w:t>лизацией завершается кругооборот об</w:t>
      </w:r>
      <w:r w:rsidRPr="00C36FBC">
        <w:rPr>
          <w:sz w:val="22"/>
          <w:szCs w:val="22"/>
        </w:rPr>
        <w:t>о</w:t>
      </w:r>
      <w:r w:rsidRPr="00C36FBC">
        <w:rPr>
          <w:sz w:val="22"/>
          <w:szCs w:val="22"/>
        </w:rPr>
        <w:t>ротного капитала.</w:t>
      </w:r>
    </w:p>
    <w:p w:rsidR="00747773" w:rsidRPr="00C36FBC" w:rsidRDefault="00747773" w:rsidP="00B040EE">
      <w:pPr>
        <w:ind w:firstLine="720"/>
        <w:jc w:val="both"/>
        <w:rPr>
          <w:sz w:val="22"/>
          <w:szCs w:val="22"/>
        </w:rPr>
      </w:pPr>
    </w:p>
    <w:p w:rsidR="00747773" w:rsidRPr="00C36FBC" w:rsidRDefault="00747773" w:rsidP="00747773">
      <w:pPr>
        <w:pStyle w:val="a9"/>
        <w:tabs>
          <w:tab w:val="num" w:pos="993"/>
        </w:tabs>
        <w:suppressAutoHyphens/>
        <w:ind w:firstLine="680"/>
        <w:jc w:val="both"/>
        <w:rPr>
          <w:sz w:val="22"/>
          <w:szCs w:val="22"/>
          <w:u w:val="single"/>
        </w:rPr>
      </w:pPr>
      <w:r w:rsidRPr="00C36FBC">
        <w:rPr>
          <w:sz w:val="22"/>
          <w:szCs w:val="22"/>
          <w:u w:val="single"/>
        </w:rPr>
        <w:t>Исходные данные для расчёта показателей использования оборотных фондов:</w:t>
      </w:r>
    </w:p>
    <w:p w:rsidR="0070053C" w:rsidRDefault="0070053C" w:rsidP="00747773">
      <w:pPr>
        <w:pStyle w:val="a9"/>
        <w:tabs>
          <w:tab w:val="num" w:pos="993"/>
        </w:tabs>
        <w:suppressAutoHyphens/>
        <w:ind w:firstLine="680"/>
        <w:jc w:val="both"/>
        <w:rPr>
          <w:sz w:val="22"/>
          <w:szCs w:val="22"/>
        </w:rPr>
      </w:pPr>
    </w:p>
    <w:p w:rsidR="00747773" w:rsidRPr="00C36FBC" w:rsidRDefault="00747773" w:rsidP="00747773">
      <w:pPr>
        <w:pStyle w:val="a9"/>
        <w:tabs>
          <w:tab w:val="num" w:pos="993"/>
        </w:tabs>
        <w:suppressAutoHyphens/>
        <w:ind w:firstLine="680"/>
        <w:jc w:val="both"/>
        <w:rPr>
          <w:sz w:val="22"/>
          <w:szCs w:val="22"/>
        </w:rPr>
      </w:pPr>
      <w:r w:rsidRPr="00C36FBC">
        <w:rPr>
          <w:sz w:val="22"/>
          <w:szCs w:val="22"/>
        </w:rPr>
        <w:t>Вариант 1</w:t>
      </w:r>
      <w:r w:rsidR="00C36FBC">
        <w:rPr>
          <w:sz w:val="22"/>
          <w:szCs w:val="22"/>
        </w:rPr>
        <w:t xml:space="preserve"> - </w:t>
      </w:r>
      <w:r w:rsidRPr="00C36FBC">
        <w:rPr>
          <w:sz w:val="22"/>
          <w:szCs w:val="22"/>
        </w:rPr>
        <w:t xml:space="preserve">За год реализовано продукции на сумму 535 млн. руб. </w:t>
      </w:r>
    </w:p>
    <w:p w:rsidR="00747773" w:rsidRPr="00C36FBC" w:rsidRDefault="00747773" w:rsidP="00747773">
      <w:pPr>
        <w:pStyle w:val="a9"/>
        <w:tabs>
          <w:tab w:val="num" w:pos="993"/>
        </w:tabs>
        <w:suppressAutoHyphens/>
        <w:ind w:firstLine="680"/>
        <w:jc w:val="both"/>
        <w:rPr>
          <w:sz w:val="22"/>
          <w:szCs w:val="22"/>
        </w:rPr>
      </w:pPr>
      <w:r w:rsidRPr="00C36FBC">
        <w:rPr>
          <w:sz w:val="22"/>
          <w:szCs w:val="22"/>
        </w:rPr>
        <w:t>Вариант 2</w:t>
      </w:r>
      <w:r w:rsidR="00C36FBC">
        <w:rPr>
          <w:sz w:val="22"/>
          <w:szCs w:val="22"/>
        </w:rPr>
        <w:t xml:space="preserve"> - </w:t>
      </w:r>
      <w:r w:rsidRPr="00C36FBC">
        <w:rPr>
          <w:sz w:val="22"/>
          <w:szCs w:val="22"/>
        </w:rPr>
        <w:t xml:space="preserve">За год реализовано продукции на сумму  548млн. руб. </w:t>
      </w:r>
    </w:p>
    <w:p w:rsidR="00747773" w:rsidRPr="00C36FBC" w:rsidRDefault="00747773" w:rsidP="00C36FBC">
      <w:pPr>
        <w:ind w:firstLine="680"/>
        <w:jc w:val="both"/>
      </w:pPr>
      <w:r w:rsidRPr="00C36FBC">
        <w:t>Вариант 3</w:t>
      </w:r>
      <w:r w:rsidR="00C36FBC">
        <w:t xml:space="preserve"> - </w:t>
      </w:r>
      <w:r w:rsidRPr="00C36FBC">
        <w:t xml:space="preserve">За год реализовано продукции на сумму 96 млн. руб. </w:t>
      </w:r>
    </w:p>
    <w:p w:rsidR="00747773" w:rsidRPr="00C36FBC" w:rsidRDefault="00747773" w:rsidP="00C36FBC">
      <w:pPr>
        <w:ind w:firstLine="680"/>
        <w:jc w:val="both"/>
      </w:pPr>
      <w:r w:rsidRPr="00C36FBC">
        <w:t>Вариант 4</w:t>
      </w:r>
      <w:r w:rsidR="00C36FBC">
        <w:t xml:space="preserve"> - </w:t>
      </w:r>
      <w:r w:rsidRPr="00C36FBC">
        <w:t xml:space="preserve">За год реализовано продукции на сумму  114 млн. руб. </w:t>
      </w:r>
    </w:p>
    <w:p w:rsidR="002E0D4D" w:rsidRPr="004B72C8" w:rsidRDefault="00747773" w:rsidP="0070053C">
      <w:pPr>
        <w:ind w:firstLine="680"/>
        <w:jc w:val="both"/>
        <w:rPr>
          <w:sz w:val="24"/>
          <w:szCs w:val="24"/>
        </w:rPr>
      </w:pPr>
      <w:r w:rsidRPr="00C36FBC">
        <w:t>Вариант 5</w:t>
      </w:r>
      <w:r w:rsidR="0070053C">
        <w:t xml:space="preserve"> - </w:t>
      </w:r>
      <w:r w:rsidRPr="00C36FBC">
        <w:t>За год реализовано продукции на сумму 586 млн. руб.</w:t>
      </w:r>
      <w:r w:rsidRPr="004B72C8">
        <w:rPr>
          <w:sz w:val="24"/>
          <w:szCs w:val="24"/>
        </w:rPr>
        <w:t xml:space="preserve"> </w:t>
      </w:r>
    </w:p>
    <w:sectPr w:rsidR="002E0D4D" w:rsidRPr="004B72C8" w:rsidSect="00C36FBC">
      <w:pgSz w:w="11906" w:h="16838"/>
      <w:pgMar w:top="540" w:right="506" w:bottom="360" w:left="60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E0" w:rsidRDefault="003F1FE0">
      <w:r>
        <w:separator/>
      </w:r>
    </w:p>
  </w:endnote>
  <w:endnote w:type="continuationSeparator" w:id="1">
    <w:p w:rsidR="003F1FE0" w:rsidRDefault="003F1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E0" w:rsidRDefault="003F1FE0">
      <w:r>
        <w:separator/>
      </w:r>
    </w:p>
  </w:footnote>
  <w:footnote w:type="continuationSeparator" w:id="1">
    <w:p w:rsidR="003F1FE0" w:rsidRDefault="003F1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0E0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EACD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429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76A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A8D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6E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499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A8D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FC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CE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FAD842"/>
    <w:lvl w:ilvl="0">
      <w:numFmt w:val="bullet"/>
      <w:lvlText w:val="*"/>
      <w:lvlJc w:val="left"/>
    </w:lvl>
  </w:abstractNum>
  <w:abstractNum w:abstractNumId="11">
    <w:nsid w:val="1C8E1D20"/>
    <w:multiLevelType w:val="hybridMultilevel"/>
    <w:tmpl w:val="A99E7C50"/>
    <w:lvl w:ilvl="0" w:tplc="9C947650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775EBDE0">
      <w:numFmt w:val="none"/>
      <w:lvlText w:val=""/>
      <w:lvlJc w:val="left"/>
      <w:pPr>
        <w:tabs>
          <w:tab w:val="num" w:pos="360"/>
        </w:tabs>
      </w:pPr>
    </w:lvl>
    <w:lvl w:ilvl="2" w:tplc="DCE4A45C">
      <w:numFmt w:val="none"/>
      <w:lvlText w:val=""/>
      <w:lvlJc w:val="left"/>
      <w:pPr>
        <w:tabs>
          <w:tab w:val="num" w:pos="360"/>
        </w:tabs>
      </w:pPr>
    </w:lvl>
    <w:lvl w:ilvl="3" w:tplc="F41A4216">
      <w:numFmt w:val="none"/>
      <w:lvlText w:val=""/>
      <w:lvlJc w:val="left"/>
      <w:pPr>
        <w:tabs>
          <w:tab w:val="num" w:pos="360"/>
        </w:tabs>
      </w:pPr>
    </w:lvl>
    <w:lvl w:ilvl="4" w:tplc="C2D60DE4">
      <w:numFmt w:val="none"/>
      <w:lvlText w:val=""/>
      <w:lvlJc w:val="left"/>
      <w:pPr>
        <w:tabs>
          <w:tab w:val="num" w:pos="360"/>
        </w:tabs>
      </w:pPr>
    </w:lvl>
    <w:lvl w:ilvl="5" w:tplc="416669C0">
      <w:numFmt w:val="none"/>
      <w:lvlText w:val=""/>
      <w:lvlJc w:val="left"/>
      <w:pPr>
        <w:tabs>
          <w:tab w:val="num" w:pos="360"/>
        </w:tabs>
      </w:pPr>
    </w:lvl>
    <w:lvl w:ilvl="6" w:tplc="8B6671A6">
      <w:numFmt w:val="none"/>
      <w:lvlText w:val=""/>
      <w:lvlJc w:val="left"/>
      <w:pPr>
        <w:tabs>
          <w:tab w:val="num" w:pos="360"/>
        </w:tabs>
      </w:pPr>
    </w:lvl>
    <w:lvl w:ilvl="7" w:tplc="67BAE554">
      <w:numFmt w:val="none"/>
      <w:lvlText w:val=""/>
      <w:lvlJc w:val="left"/>
      <w:pPr>
        <w:tabs>
          <w:tab w:val="num" w:pos="360"/>
        </w:tabs>
      </w:pPr>
    </w:lvl>
    <w:lvl w:ilvl="8" w:tplc="5F000B7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3B16F4E"/>
    <w:multiLevelType w:val="hybridMultilevel"/>
    <w:tmpl w:val="2FC2B384"/>
    <w:lvl w:ilvl="0" w:tplc="4E6871B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26181A20"/>
    <w:multiLevelType w:val="hybridMultilevel"/>
    <w:tmpl w:val="25E41C6E"/>
    <w:lvl w:ilvl="0" w:tplc="5D12FA26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</w:lvl>
  </w:abstractNum>
  <w:abstractNum w:abstractNumId="14">
    <w:nsid w:val="28AE65A8"/>
    <w:multiLevelType w:val="hybridMultilevel"/>
    <w:tmpl w:val="84645FA8"/>
    <w:lvl w:ilvl="0" w:tplc="10FCE0EE">
      <w:start w:val="7"/>
      <w:numFmt w:val="decimal"/>
      <w:lvlText w:val="%1"/>
      <w:lvlJc w:val="left"/>
      <w:pPr>
        <w:tabs>
          <w:tab w:val="num" w:pos="2360"/>
        </w:tabs>
        <w:ind w:left="2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0"/>
        </w:tabs>
        <w:ind w:left="3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0"/>
        </w:tabs>
        <w:ind w:left="3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0"/>
        </w:tabs>
        <w:ind w:left="4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0"/>
        </w:tabs>
        <w:ind w:left="5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0"/>
        </w:tabs>
        <w:ind w:left="5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0"/>
        </w:tabs>
        <w:ind w:left="6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0"/>
        </w:tabs>
        <w:ind w:left="7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0"/>
        </w:tabs>
        <w:ind w:left="8120" w:hanging="180"/>
      </w:pPr>
    </w:lvl>
  </w:abstractNum>
  <w:abstractNum w:abstractNumId="15">
    <w:nsid w:val="2CB568F3"/>
    <w:multiLevelType w:val="multilevel"/>
    <w:tmpl w:val="E842C32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16">
    <w:nsid w:val="3196053D"/>
    <w:multiLevelType w:val="multilevel"/>
    <w:tmpl w:val="6A60571A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17">
    <w:nsid w:val="324A00FF"/>
    <w:multiLevelType w:val="multilevel"/>
    <w:tmpl w:val="E73ED29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18">
    <w:nsid w:val="35B76074"/>
    <w:multiLevelType w:val="hybridMultilevel"/>
    <w:tmpl w:val="332EB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60A71"/>
    <w:multiLevelType w:val="hybridMultilevel"/>
    <w:tmpl w:val="0534D72A"/>
    <w:lvl w:ilvl="0" w:tplc="DD2A37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4D3086"/>
    <w:multiLevelType w:val="hybridMultilevel"/>
    <w:tmpl w:val="A7981D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B194FB2"/>
    <w:multiLevelType w:val="multilevel"/>
    <w:tmpl w:val="2D02FB4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22">
    <w:nsid w:val="4CD00355"/>
    <w:multiLevelType w:val="multilevel"/>
    <w:tmpl w:val="211EDB4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23">
    <w:nsid w:val="4E6B343E"/>
    <w:multiLevelType w:val="hybridMultilevel"/>
    <w:tmpl w:val="DEA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502A3"/>
    <w:multiLevelType w:val="multilevel"/>
    <w:tmpl w:val="928EFA0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25">
    <w:nsid w:val="689A2FAA"/>
    <w:multiLevelType w:val="hybridMultilevel"/>
    <w:tmpl w:val="02663E9A"/>
    <w:lvl w:ilvl="0" w:tplc="19926116">
      <w:start w:val="1"/>
      <w:numFmt w:val="decimal"/>
      <w:pStyle w:val="1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F80C12"/>
    <w:multiLevelType w:val="hybridMultilevel"/>
    <w:tmpl w:val="3B3A7702"/>
    <w:lvl w:ilvl="0" w:tplc="2AD6D0F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AC28EDDC">
      <w:numFmt w:val="none"/>
      <w:lvlText w:val=""/>
      <w:lvlJc w:val="left"/>
      <w:pPr>
        <w:tabs>
          <w:tab w:val="num" w:pos="360"/>
        </w:tabs>
      </w:pPr>
    </w:lvl>
    <w:lvl w:ilvl="2" w:tplc="BB2E567E">
      <w:numFmt w:val="none"/>
      <w:lvlText w:val=""/>
      <w:lvlJc w:val="left"/>
      <w:pPr>
        <w:tabs>
          <w:tab w:val="num" w:pos="360"/>
        </w:tabs>
      </w:pPr>
    </w:lvl>
    <w:lvl w:ilvl="3" w:tplc="7F488602">
      <w:numFmt w:val="none"/>
      <w:lvlText w:val=""/>
      <w:lvlJc w:val="left"/>
      <w:pPr>
        <w:tabs>
          <w:tab w:val="num" w:pos="360"/>
        </w:tabs>
      </w:pPr>
    </w:lvl>
    <w:lvl w:ilvl="4" w:tplc="A338415A">
      <w:numFmt w:val="none"/>
      <w:lvlText w:val=""/>
      <w:lvlJc w:val="left"/>
      <w:pPr>
        <w:tabs>
          <w:tab w:val="num" w:pos="360"/>
        </w:tabs>
      </w:pPr>
    </w:lvl>
    <w:lvl w:ilvl="5" w:tplc="854404C2">
      <w:numFmt w:val="none"/>
      <w:lvlText w:val=""/>
      <w:lvlJc w:val="left"/>
      <w:pPr>
        <w:tabs>
          <w:tab w:val="num" w:pos="360"/>
        </w:tabs>
      </w:pPr>
    </w:lvl>
    <w:lvl w:ilvl="6" w:tplc="E65E3016">
      <w:numFmt w:val="none"/>
      <w:lvlText w:val=""/>
      <w:lvlJc w:val="left"/>
      <w:pPr>
        <w:tabs>
          <w:tab w:val="num" w:pos="360"/>
        </w:tabs>
      </w:pPr>
    </w:lvl>
    <w:lvl w:ilvl="7" w:tplc="153ABA2C">
      <w:numFmt w:val="none"/>
      <w:lvlText w:val=""/>
      <w:lvlJc w:val="left"/>
      <w:pPr>
        <w:tabs>
          <w:tab w:val="num" w:pos="360"/>
        </w:tabs>
      </w:pPr>
    </w:lvl>
    <w:lvl w:ilvl="8" w:tplc="BB263C1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65A37B9"/>
    <w:multiLevelType w:val="hybridMultilevel"/>
    <w:tmpl w:val="B134A58C"/>
    <w:lvl w:ilvl="0" w:tplc="DC3A5CE2">
      <w:start w:val="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B5821F2"/>
    <w:multiLevelType w:val="hybridMultilevel"/>
    <w:tmpl w:val="A66637B8"/>
    <w:lvl w:ilvl="0" w:tplc="0FF475E0">
      <w:start w:val="5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8"/>
  </w:num>
  <w:num w:numId="5">
    <w:abstractNumId w:val="26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1"/>
  </w:num>
  <w:num w:numId="19">
    <w:abstractNumId w:val="15"/>
  </w:num>
  <w:num w:numId="20">
    <w:abstractNumId w:val="24"/>
  </w:num>
  <w:num w:numId="21">
    <w:abstractNumId w:val="17"/>
  </w:num>
  <w:num w:numId="22">
    <w:abstractNumId w:val="16"/>
  </w:num>
  <w:num w:numId="23">
    <w:abstractNumId w:val="13"/>
  </w:num>
  <w:num w:numId="24">
    <w:abstractNumId w:val="28"/>
  </w:num>
  <w:num w:numId="25">
    <w:abstractNumId w:val="27"/>
  </w:num>
  <w:num w:numId="26">
    <w:abstractNumId w:val="14"/>
  </w:num>
  <w:num w:numId="27">
    <w:abstractNumId w:val="23"/>
  </w:num>
  <w:num w:numId="28">
    <w:abstractNumId w:val="1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0004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1A3"/>
    <w:rsid w:val="00006931"/>
    <w:rsid w:val="00017BAF"/>
    <w:rsid w:val="00022964"/>
    <w:rsid w:val="000256C0"/>
    <w:rsid w:val="00037D21"/>
    <w:rsid w:val="00043319"/>
    <w:rsid w:val="000527A0"/>
    <w:rsid w:val="00053F92"/>
    <w:rsid w:val="000564EA"/>
    <w:rsid w:val="00061359"/>
    <w:rsid w:val="00063416"/>
    <w:rsid w:val="000729A6"/>
    <w:rsid w:val="00073A70"/>
    <w:rsid w:val="0007508B"/>
    <w:rsid w:val="000830CE"/>
    <w:rsid w:val="00085407"/>
    <w:rsid w:val="00097CF3"/>
    <w:rsid w:val="00097EFB"/>
    <w:rsid w:val="000A5E7E"/>
    <w:rsid w:val="000B7BE2"/>
    <w:rsid w:val="000C522C"/>
    <w:rsid w:val="000D694D"/>
    <w:rsid w:val="000F1DA2"/>
    <w:rsid w:val="000F44E9"/>
    <w:rsid w:val="00101560"/>
    <w:rsid w:val="001140D2"/>
    <w:rsid w:val="00130FEB"/>
    <w:rsid w:val="00131208"/>
    <w:rsid w:val="001317A1"/>
    <w:rsid w:val="00132AA0"/>
    <w:rsid w:val="001403BF"/>
    <w:rsid w:val="00154335"/>
    <w:rsid w:val="001773EE"/>
    <w:rsid w:val="001823DC"/>
    <w:rsid w:val="00183681"/>
    <w:rsid w:val="001A6D01"/>
    <w:rsid w:val="001B3C32"/>
    <w:rsid w:val="001B562C"/>
    <w:rsid w:val="001C55A3"/>
    <w:rsid w:val="001D4589"/>
    <w:rsid w:val="00200B45"/>
    <w:rsid w:val="00202FCA"/>
    <w:rsid w:val="0020468F"/>
    <w:rsid w:val="00206CD4"/>
    <w:rsid w:val="00221145"/>
    <w:rsid w:val="002248BD"/>
    <w:rsid w:val="00224959"/>
    <w:rsid w:val="00227426"/>
    <w:rsid w:val="00230159"/>
    <w:rsid w:val="00232A7F"/>
    <w:rsid w:val="00235432"/>
    <w:rsid w:val="002466C9"/>
    <w:rsid w:val="00266239"/>
    <w:rsid w:val="00275FB0"/>
    <w:rsid w:val="00290531"/>
    <w:rsid w:val="00293428"/>
    <w:rsid w:val="002C0B12"/>
    <w:rsid w:val="002C423E"/>
    <w:rsid w:val="002D3B8D"/>
    <w:rsid w:val="002E0D4D"/>
    <w:rsid w:val="002E428F"/>
    <w:rsid w:val="002E556A"/>
    <w:rsid w:val="002F3290"/>
    <w:rsid w:val="002F6E2E"/>
    <w:rsid w:val="003047DC"/>
    <w:rsid w:val="00307251"/>
    <w:rsid w:val="0030779A"/>
    <w:rsid w:val="00315654"/>
    <w:rsid w:val="0031618E"/>
    <w:rsid w:val="0031772D"/>
    <w:rsid w:val="00321BA6"/>
    <w:rsid w:val="003277D1"/>
    <w:rsid w:val="003423F8"/>
    <w:rsid w:val="00350EF6"/>
    <w:rsid w:val="00353562"/>
    <w:rsid w:val="0036035C"/>
    <w:rsid w:val="00367AE2"/>
    <w:rsid w:val="003707B3"/>
    <w:rsid w:val="00370EB6"/>
    <w:rsid w:val="00372FEA"/>
    <w:rsid w:val="00396F0C"/>
    <w:rsid w:val="003A3420"/>
    <w:rsid w:val="003B0CC0"/>
    <w:rsid w:val="003B1993"/>
    <w:rsid w:val="003B4532"/>
    <w:rsid w:val="003D42C0"/>
    <w:rsid w:val="003E3698"/>
    <w:rsid w:val="003E53CE"/>
    <w:rsid w:val="003F1FE0"/>
    <w:rsid w:val="003F4F9A"/>
    <w:rsid w:val="004020F1"/>
    <w:rsid w:val="0040379B"/>
    <w:rsid w:val="004109F3"/>
    <w:rsid w:val="004114F2"/>
    <w:rsid w:val="00411DC5"/>
    <w:rsid w:val="00414C6C"/>
    <w:rsid w:val="0041560F"/>
    <w:rsid w:val="0042058C"/>
    <w:rsid w:val="00421B48"/>
    <w:rsid w:val="0042216A"/>
    <w:rsid w:val="00424B0C"/>
    <w:rsid w:val="00430B9D"/>
    <w:rsid w:val="00441167"/>
    <w:rsid w:val="004458F1"/>
    <w:rsid w:val="00452DD3"/>
    <w:rsid w:val="0045327F"/>
    <w:rsid w:val="004533CC"/>
    <w:rsid w:val="00457D8E"/>
    <w:rsid w:val="00466930"/>
    <w:rsid w:val="0047699D"/>
    <w:rsid w:val="00477C90"/>
    <w:rsid w:val="00485CAB"/>
    <w:rsid w:val="00497806"/>
    <w:rsid w:val="004B72C8"/>
    <w:rsid w:val="004C1A32"/>
    <w:rsid w:val="004C2F5D"/>
    <w:rsid w:val="004D4DF0"/>
    <w:rsid w:val="004D6E6C"/>
    <w:rsid w:val="004E0A1E"/>
    <w:rsid w:val="004E3E3A"/>
    <w:rsid w:val="004E6F0E"/>
    <w:rsid w:val="004F02AB"/>
    <w:rsid w:val="00500266"/>
    <w:rsid w:val="00504AC0"/>
    <w:rsid w:val="005072C5"/>
    <w:rsid w:val="005141A3"/>
    <w:rsid w:val="0051784B"/>
    <w:rsid w:val="005226F2"/>
    <w:rsid w:val="00523F2B"/>
    <w:rsid w:val="00536538"/>
    <w:rsid w:val="00537BEC"/>
    <w:rsid w:val="00547E19"/>
    <w:rsid w:val="00571DDC"/>
    <w:rsid w:val="0057603F"/>
    <w:rsid w:val="0058692A"/>
    <w:rsid w:val="005946DE"/>
    <w:rsid w:val="005A2C2B"/>
    <w:rsid w:val="005B0782"/>
    <w:rsid w:val="005B6011"/>
    <w:rsid w:val="005B69D3"/>
    <w:rsid w:val="005D77EB"/>
    <w:rsid w:val="005E28DF"/>
    <w:rsid w:val="00603E52"/>
    <w:rsid w:val="006075E5"/>
    <w:rsid w:val="00616666"/>
    <w:rsid w:val="00623A35"/>
    <w:rsid w:val="00623D91"/>
    <w:rsid w:val="00625D52"/>
    <w:rsid w:val="00634E6F"/>
    <w:rsid w:val="006362FA"/>
    <w:rsid w:val="00637DE3"/>
    <w:rsid w:val="00637FC9"/>
    <w:rsid w:val="006548C9"/>
    <w:rsid w:val="006635AD"/>
    <w:rsid w:val="00671CA6"/>
    <w:rsid w:val="006847BE"/>
    <w:rsid w:val="00690426"/>
    <w:rsid w:val="00694264"/>
    <w:rsid w:val="00697C2C"/>
    <w:rsid w:val="006A2865"/>
    <w:rsid w:val="006C2EF0"/>
    <w:rsid w:val="006D0738"/>
    <w:rsid w:val="006D13C3"/>
    <w:rsid w:val="006D7403"/>
    <w:rsid w:val="006E3CF2"/>
    <w:rsid w:val="006E3E53"/>
    <w:rsid w:val="006F1620"/>
    <w:rsid w:val="0070053C"/>
    <w:rsid w:val="007047A7"/>
    <w:rsid w:val="00710720"/>
    <w:rsid w:val="007111E7"/>
    <w:rsid w:val="00715DD2"/>
    <w:rsid w:val="0072263B"/>
    <w:rsid w:val="00723333"/>
    <w:rsid w:val="00726A6B"/>
    <w:rsid w:val="0072731D"/>
    <w:rsid w:val="007303A1"/>
    <w:rsid w:val="0073616F"/>
    <w:rsid w:val="00737A6B"/>
    <w:rsid w:val="0074243E"/>
    <w:rsid w:val="007441C2"/>
    <w:rsid w:val="00745F41"/>
    <w:rsid w:val="00747773"/>
    <w:rsid w:val="00753BE6"/>
    <w:rsid w:val="00761110"/>
    <w:rsid w:val="007631AE"/>
    <w:rsid w:val="0077164A"/>
    <w:rsid w:val="00785BF0"/>
    <w:rsid w:val="00791CBC"/>
    <w:rsid w:val="007A1804"/>
    <w:rsid w:val="007A28F6"/>
    <w:rsid w:val="007A7A71"/>
    <w:rsid w:val="007B354D"/>
    <w:rsid w:val="007B60B4"/>
    <w:rsid w:val="007C12C0"/>
    <w:rsid w:val="007C32B1"/>
    <w:rsid w:val="007C4BEC"/>
    <w:rsid w:val="007C4D21"/>
    <w:rsid w:val="007C77A6"/>
    <w:rsid w:val="007D5DB1"/>
    <w:rsid w:val="007E10DB"/>
    <w:rsid w:val="007E3B87"/>
    <w:rsid w:val="007E4EA1"/>
    <w:rsid w:val="007E7B06"/>
    <w:rsid w:val="007F4399"/>
    <w:rsid w:val="007F55CD"/>
    <w:rsid w:val="00800160"/>
    <w:rsid w:val="00803303"/>
    <w:rsid w:val="00814CAD"/>
    <w:rsid w:val="00824116"/>
    <w:rsid w:val="00836E60"/>
    <w:rsid w:val="00841928"/>
    <w:rsid w:val="00843FD1"/>
    <w:rsid w:val="008460F3"/>
    <w:rsid w:val="00853625"/>
    <w:rsid w:val="00857682"/>
    <w:rsid w:val="00857A3A"/>
    <w:rsid w:val="00863C90"/>
    <w:rsid w:val="00866DA2"/>
    <w:rsid w:val="0086790D"/>
    <w:rsid w:val="0087010B"/>
    <w:rsid w:val="00877A1E"/>
    <w:rsid w:val="008936AB"/>
    <w:rsid w:val="008A03B2"/>
    <w:rsid w:val="008A18E6"/>
    <w:rsid w:val="008A5760"/>
    <w:rsid w:val="008A6809"/>
    <w:rsid w:val="008B4486"/>
    <w:rsid w:val="008C0CB0"/>
    <w:rsid w:val="008C5962"/>
    <w:rsid w:val="008C6934"/>
    <w:rsid w:val="008D1771"/>
    <w:rsid w:val="008D62E7"/>
    <w:rsid w:val="008E19AC"/>
    <w:rsid w:val="008E2D8C"/>
    <w:rsid w:val="008E2E88"/>
    <w:rsid w:val="008E3183"/>
    <w:rsid w:val="008E3F56"/>
    <w:rsid w:val="008E5485"/>
    <w:rsid w:val="0090075A"/>
    <w:rsid w:val="00901249"/>
    <w:rsid w:val="00911389"/>
    <w:rsid w:val="009130E7"/>
    <w:rsid w:val="00913ECB"/>
    <w:rsid w:val="009171D0"/>
    <w:rsid w:val="0091772D"/>
    <w:rsid w:val="009204A6"/>
    <w:rsid w:val="0092320A"/>
    <w:rsid w:val="00930C3C"/>
    <w:rsid w:val="00935D7D"/>
    <w:rsid w:val="00942278"/>
    <w:rsid w:val="0094577D"/>
    <w:rsid w:val="009472A8"/>
    <w:rsid w:val="00947AAF"/>
    <w:rsid w:val="0096743E"/>
    <w:rsid w:val="00985897"/>
    <w:rsid w:val="00996C33"/>
    <w:rsid w:val="009A024D"/>
    <w:rsid w:val="009A1742"/>
    <w:rsid w:val="009A27E5"/>
    <w:rsid w:val="009A28B2"/>
    <w:rsid w:val="009A3D74"/>
    <w:rsid w:val="009A6317"/>
    <w:rsid w:val="009B471D"/>
    <w:rsid w:val="009C2E3A"/>
    <w:rsid w:val="009C4078"/>
    <w:rsid w:val="009C6F86"/>
    <w:rsid w:val="009D0647"/>
    <w:rsid w:val="009D6490"/>
    <w:rsid w:val="009E4383"/>
    <w:rsid w:val="009E6B06"/>
    <w:rsid w:val="009E7A90"/>
    <w:rsid w:val="009F324F"/>
    <w:rsid w:val="009F784A"/>
    <w:rsid w:val="00A04B4F"/>
    <w:rsid w:val="00A0785F"/>
    <w:rsid w:val="00A10379"/>
    <w:rsid w:val="00A11BE7"/>
    <w:rsid w:val="00A13633"/>
    <w:rsid w:val="00A145D5"/>
    <w:rsid w:val="00A15A58"/>
    <w:rsid w:val="00A16109"/>
    <w:rsid w:val="00A16944"/>
    <w:rsid w:val="00A31133"/>
    <w:rsid w:val="00A3428A"/>
    <w:rsid w:val="00A42750"/>
    <w:rsid w:val="00A552DB"/>
    <w:rsid w:val="00A67B0E"/>
    <w:rsid w:val="00A8079E"/>
    <w:rsid w:val="00A85D1E"/>
    <w:rsid w:val="00AA144D"/>
    <w:rsid w:val="00AA3F30"/>
    <w:rsid w:val="00AA608A"/>
    <w:rsid w:val="00AB4029"/>
    <w:rsid w:val="00AB4F7E"/>
    <w:rsid w:val="00AB54E9"/>
    <w:rsid w:val="00AC44E3"/>
    <w:rsid w:val="00B040EE"/>
    <w:rsid w:val="00B07FF2"/>
    <w:rsid w:val="00B12FF0"/>
    <w:rsid w:val="00B17FCF"/>
    <w:rsid w:val="00B33648"/>
    <w:rsid w:val="00B33670"/>
    <w:rsid w:val="00B43F70"/>
    <w:rsid w:val="00B4755C"/>
    <w:rsid w:val="00B57AC5"/>
    <w:rsid w:val="00B63548"/>
    <w:rsid w:val="00B816F2"/>
    <w:rsid w:val="00B85488"/>
    <w:rsid w:val="00B879B3"/>
    <w:rsid w:val="00B919C2"/>
    <w:rsid w:val="00BA3214"/>
    <w:rsid w:val="00BA3D42"/>
    <w:rsid w:val="00BA6FCB"/>
    <w:rsid w:val="00BB2A33"/>
    <w:rsid w:val="00BC2498"/>
    <w:rsid w:val="00BC4AD7"/>
    <w:rsid w:val="00BC6A27"/>
    <w:rsid w:val="00BE1232"/>
    <w:rsid w:val="00BE2FF2"/>
    <w:rsid w:val="00BF7157"/>
    <w:rsid w:val="00C0538C"/>
    <w:rsid w:val="00C072F0"/>
    <w:rsid w:val="00C15ADC"/>
    <w:rsid w:val="00C21823"/>
    <w:rsid w:val="00C320CA"/>
    <w:rsid w:val="00C32407"/>
    <w:rsid w:val="00C36FBC"/>
    <w:rsid w:val="00C46CEF"/>
    <w:rsid w:val="00C574AD"/>
    <w:rsid w:val="00C57AD2"/>
    <w:rsid w:val="00C60C56"/>
    <w:rsid w:val="00C65C6C"/>
    <w:rsid w:val="00C83EE0"/>
    <w:rsid w:val="00C846C0"/>
    <w:rsid w:val="00C9074E"/>
    <w:rsid w:val="00C90F6E"/>
    <w:rsid w:val="00C94D34"/>
    <w:rsid w:val="00C96404"/>
    <w:rsid w:val="00CC50A6"/>
    <w:rsid w:val="00CF1663"/>
    <w:rsid w:val="00CF18F2"/>
    <w:rsid w:val="00D073D1"/>
    <w:rsid w:val="00D07AE2"/>
    <w:rsid w:val="00D160E6"/>
    <w:rsid w:val="00D23B06"/>
    <w:rsid w:val="00D4083A"/>
    <w:rsid w:val="00D541DD"/>
    <w:rsid w:val="00D63944"/>
    <w:rsid w:val="00D806DD"/>
    <w:rsid w:val="00D843BE"/>
    <w:rsid w:val="00D878BD"/>
    <w:rsid w:val="00D90969"/>
    <w:rsid w:val="00D92F63"/>
    <w:rsid w:val="00D93EEF"/>
    <w:rsid w:val="00DA6F22"/>
    <w:rsid w:val="00DB7E93"/>
    <w:rsid w:val="00DC1F93"/>
    <w:rsid w:val="00DD1ED9"/>
    <w:rsid w:val="00DD424D"/>
    <w:rsid w:val="00DD4A04"/>
    <w:rsid w:val="00DE0F1E"/>
    <w:rsid w:val="00DE3A29"/>
    <w:rsid w:val="00E00F5A"/>
    <w:rsid w:val="00E07897"/>
    <w:rsid w:val="00E106A3"/>
    <w:rsid w:val="00E10B51"/>
    <w:rsid w:val="00E1352F"/>
    <w:rsid w:val="00E27BF3"/>
    <w:rsid w:val="00E33AB2"/>
    <w:rsid w:val="00E408DA"/>
    <w:rsid w:val="00E50AD1"/>
    <w:rsid w:val="00E50CBF"/>
    <w:rsid w:val="00E677B2"/>
    <w:rsid w:val="00E75012"/>
    <w:rsid w:val="00E75ED8"/>
    <w:rsid w:val="00E77526"/>
    <w:rsid w:val="00E912D0"/>
    <w:rsid w:val="00E93D56"/>
    <w:rsid w:val="00EB3AAD"/>
    <w:rsid w:val="00EB417B"/>
    <w:rsid w:val="00EB4ACF"/>
    <w:rsid w:val="00EB6B99"/>
    <w:rsid w:val="00ED49FE"/>
    <w:rsid w:val="00ED73B6"/>
    <w:rsid w:val="00ED758F"/>
    <w:rsid w:val="00EE35E4"/>
    <w:rsid w:val="00EE79E3"/>
    <w:rsid w:val="00EE7E84"/>
    <w:rsid w:val="00F0083C"/>
    <w:rsid w:val="00F044FA"/>
    <w:rsid w:val="00F106B5"/>
    <w:rsid w:val="00F141F6"/>
    <w:rsid w:val="00F213F1"/>
    <w:rsid w:val="00F41EBF"/>
    <w:rsid w:val="00F52D38"/>
    <w:rsid w:val="00F561A6"/>
    <w:rsid w:val="00F65B58"/>
    <w:rsid w:val="00F7332B"/>
    <w:rsid w:val="00FA082D"/>
    <w:rsid w:val="00FA2840"/>
    <w:rsid w:val="00FA2D98"/>
    <w:rsid w:val="00FA30A1"/>
    <w:rsid w:val="00FA5185"/>
    <w:rsid w:val="00FB21DD"/>
    <w:rsid w:val="00FB5AF4"/>
    <w:rsid w:val="00FB7539"/>
    <w:rsid w:val="00FC54C5"/>
    <w:rsid w:val="00FD2A4D"/>
    <w:rsid w:val="00FD75A1"/>
    <w:rsid w:val="00FE2A84"/>
    <w:rsid w:val="00FE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42058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09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0"/>
      <w:szCs w:val="28"/>
      <w:lang w:val="en-US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30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Title"/>
    <w:basedOn w:val="a"/>
    <w:link w:val="aa"/>
    <w:qFormat/>
    <w:pPr>
      <w:jc w:val="center"/>
    </w:pPr>
    <w:rPr>
      <w:sz w:val="28"/>
    </w:rPr>
  </w:style>
  <w:style w:type="paragraph" w:styleId="ab">
    <w:name w:val="Subtitle"/>
    <w:basedOn w:val="a"/>
    <w:qFormat/>
    <w:pPr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center"/>
    </w:pPr>
    <w:rPr>
      <w:sz w:val="30"/>
    </w:rPr>
  </w:style>
  <w:style w:type="paragraph" w:styleId="ac">
    <w:name w:val="Body Text"/>
    <w:basedOn w:val="a"/>
    <w:pPr>
      <w:spacing w:line="360" w:lineRule="auto"/>
      <w:jc w:val="both"/>
    </w:pPr>
    <w:rPr>
      <w:sz w:val="30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420"/>
  </w:style>
  <w:style w:type="character" w:styleId="af">
    <w:name w:val="Hyperlink"/>
    <w:uiPriority w:val="99"/>
    <w:rsid w:val="009130E7"/>
    <w:rPr>
      <w:color w:val="0000FF"/>
      <w:u w:val="single"/>
    </w:rPr>
  </w:style>
  <w:style w:type="character" w:customStyle="1" w:styleId="aa">
    <w:name w:val="Название Знак"/>
    <w:link w:val="a9"/>
    <w:rsid w:val="009130E7"/>
    <w:rPr>
      <w:sz w:val="28"/>
    </w:rPr>
  </w:style>
  <w:style w:type="paragraph" w:styleId="af0">
    <w:name w:val="Plain Text"/>
    <w:basedOn w:val="a"/>
    <w:link w:val="af1"/>
    <w:rsid w:val="005A2C2B"/>
    <w:rPr>
      <w:rFonts w:ascii="Courier New" w:hAnsi="Courier New" w:cs="Courier New"/>
    </w:rPr>
  </w:style>
  <w:style w:type="character" w:customStyle="1" w:styleId="af1">
    <w:name w:val="Текст Знак"/>
    <w:link w:val="af0"/>
    <w:rsid w:val="005A2C2B"/>
    <w:rPr>
      <w:rFonts w:ascii="Courier New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5A2C2B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5A2C2B"/>
  </w:style>
  <w:style w:type="character" w:styleId="af4">
    <w:name w:val="endnote reference"/>
    <w:uiPriority w:val="99"/>
    <w:semiHidden/>
    <w:unhideWhenUsed/>
    <w:rsid w:val="005A2C2B"/>
    <w:rPr>
      <w:vertAlign w:val="superscript"/>
    </w:rPr>
  </w:style>
  <w:style w:type="paragraph" w:customStyle="1" w:styleId="BodyText2">
    <w:name w:val="Body Text 2"/>
    <w:basedOn w:val="a"/>
    <w:rsid w:val="00477C90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7">
    <w:name w:val="Верхний колонтитул Знак"/>
    <w:basedOn w:val="a0"/>
    <w:link w:val="a6"/>
    <w:uiPriority w:val="99"/>
    <w:rsid w:val="0087010B"/>
  </w:style>
  <w:style w:type="paragraph" w:styleId="30">
    <w:name w:val="Body Text Indent 3"/>
    <w:basedOn w:val="a"/>
    <w:link w:val="31"/>
    <w:uiPriority w:val="99"/>
    <w:semiHidden/>
    <w:unhideWhenUsed/>
    <w:rsid w:val="00A04B4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A04B4F"/>
    <w:rPr>
      <w:sz w:val="16"/>
      <w:szCs w:val="16"/>
    </w:rPr>
  </w:style>
  <w:style w:type="paragraph" w:customStyle="1" w:styleId="FR1">
    <w:name w:val="FR1"/>
    <w:rsid w:val="002F3290"/>
    <w:pPr>
      <w:widowControl w:val="0"/>
      <w:autoSpaceDE w:val="0"/>
      <w:autoSpaceDN w:val="0"/>
      <w:adjustRightInd w:val="0"/>
      <w:ind w:left="3280"/>
    </w:pPr>
    <w:rPr>
      <w:rFonts w:ascii="Arial" w:hAnsi="Arial" w:cs="Arial"/>
      <w:sz w:val="28"/>
      <w:szCs w:val="28"/>
    </w:rPr>
  </w:style>
  <w:style w:type="paragraph" w:customStyle="1" w:styleId="FR2">
    <w:name w:val="FR2"/>
    <w:rsid w:val="002F3290"/>
    <w:pPr>
      <w:widowControl w:val="0"/>
      <w:autoSpaceDE w:val="0"/>
      <w:autoSpaceDN w:val="0"/>
      <w:adjustRightInd w:val="0"/>
      <w:spacing w:line="280" w:lineRule="auto"/>
      <w:ind w:left="80" w:firstLine="460"/>
    </w:pPr>
    <w:rPr>
      <w:rFonts w:ascii="Arial" w:hAnsi="Arial" w:cs="Arial"/>
      <w:b/>
      <w:bCs/>
    </w:rPr>
  </w:style>
  <w:style w:type="table" w:styleId="af5">
    <w:name w:val="Table Grid"/>
    <w:basedOn w:val="a1"/>
    <w:uiPriority w:val="59"/>
    <w:rsid w:val="00396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OC Heading"/>
    <w:basedOn w:val="1"/>
    <w:next w:val="a"/>
    <w:uiPriority w:val="39"/>
    <w:qFormat/>
    <w:rsid w:val="0042058C"/>
    <w:pPr>
      <w:keepLines/>
      <w:spacing w:before="480" w:line="276" w:lineRule="auto"/>
      <w:jc w:val="left"/>
      <w:outlineLvl w:val="9"/>
    </w:pPr>
    <w:rPr>
      <w:rFonts w:ascii="Cambria" w:hAnsi="Cambria"/>
      <w:bCs/>
      <w:caps/>
      <w:color w:val="365F91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42058C"/>
  </w:style>
  <w:style w:type="paragraph" w:customStyle="1" w:styleId="16">
    <w:name w:val="Обычный + 16 пт"/>
    <w:basedOn w:val="a"/>
    <w:link w:val="160"/>
    <w:rsid w:val="00C94D34"/>
    <w:pPr>
      <w:numPr>
        <w:numId w:val="6"/>
      </w:numPr>
    </w:pPr>
    <w:rPr>
      <w:sz w:val="32"/>
      <w:szCs w:val="32"/>
    </w:rPr>
  </w:style>
  <w:style w:type="character" w:customStyle="1" w:styleId="160">
    <w:name w:val="Обычный + 16 пт Знак"/>
    <w:link w:val="16"/>
    <w:rsid w:val="007111E7"/>
    <w:rPr>
      <w:sz w:val="32"/>
      <w:szCs w:val="32"/>
      <w:lang w:val="ru-RU" w:eastAsia="ru-RU" w:bidi="ar-SA"/>
    </w:rPr>
  </w:style>
  <w:style w:type="paragraph" w:customStyle="1" w:styleId="15">
    <w:name w:val="Обычный + 15 пт"/>
    <w:basedOn w:val="a"/>
    <w:link w:val="150"/>
    <w:rsid w:val="007111E7"/>
    <w:pPr>
      <w:ind w:firstLine="709"/>
      <w:jc w:val="both"/>
    </w:pPr>
  </w:style>
  <w:style w:type="character" w:customStyle="1" w:styleId="150">
    <w:name w:val="Обычный + 15 пт Знак"/>
    <w:link w:val="15"/>
    <w:rsid w:val="007111E7"/>
    <w:rPr>
      <w:lang w:val="ru-RU" w:eastAsia="ru-RU" w:bidi="ar-SA"/>
    </w:rPr>
  </w:style>
  <w:style w:type="paragraph" w:styleId="af7">
    <w:name w:val="Normal (Web)"/>
    <w:basedOn w:val="a"/>
    <w:uiPriority w:val="99"/>
    <w:unhideWhenUsed/>
    <w:rsid w:val="0031618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57A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7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936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Эльвира &amp; K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Эльвира и Юля</dc:creator>
  <cp:lastModifiedBy>каб224</cp:lastModifiedBy>
  <cp:revision>3</cp:revision>
  <cp:lastPrinted>2001-12-31T20:41:00Z</cp:lastPrinted>
  <dcterms:created xsi:type="dcterms:W3CDTF">2019-02-06T10:14:00Z</dcterms:created>
  <dcterms:modified xsi:type="dcterms:W3CDTF">2019-02-06T10:17:00Z</dcterms:modified>
</cp:coreProperties>
</file>