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B" w:rsidRDefault="000C274B" w:rsidP="000C274B">
      <w:pPr>
        <w:spacing w:line="30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Тема 5. Подготовка нефти.</w:t>
      </w:r>
    </w:p>
    <w:p w:rsidR="000C274B" w:rsidRDefault="000C274B" w:rsidP="000C274B">
      <w:pPr>
        <w:spacing w:before="280"/>
        <w:rPr>
          <w:b/>
          <w:snapToGrid w:val="0"/>
        </w:rPr>
      </w:pPr>
      <w:r>
        <w:rPr>
          <w:b/>
          <w:snapToGrid w:val="0"/>
        </w:rPr>
        <w:t>Вопрос 5.1: Понятие о нефтяных эмульсиях, их виды.</w:t>
      </w:r>
    </w:p>
    <w:p w:rsidR="000C274B" w:rsidRDefault="000C274B" w:rsidP="000C274B">
      <w:pPr>
        <w:spacing w:before="160" w:line="32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 xml:space="preserve">Нефтяные эмульсии - это механическая смесь нефти и пластовой воды, </w:t>
      </w:r>
      <w:proofErr w:type="gramStart"/>
      <w:r>
        <w:rPr>
          <w:snapToGrid w:val="0"/>
          <w:sz w:val="18"/>
        </w:rPr>
        <w:t>нерастворимых</w:t>
      </w:r>
      <w:proofErr w:type="gramEnd"/>
      <w:r>
        <w:rPr>
          <w:snapToGrid w:val="0"/>
          <w:sz w:val="18"/>
        </w:rPr>
        <w:t xml:space="preserve"> друг в дру</w:t>
      </w:r>
      <w:r>
        <w:rPr>
          <w:snapToGrid w:val="0"/>
          <w:sz w:val="18"/>
        </w:rPr>
        <w:softHyphen/>
        <w:t>ге и находящихся в мелкодисперсном состоянии.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>В нефтяных эмульсиях принято различать две фазы - внутреннюю и внешнюю. Внутренняя называ</w:t>
      </w:r>
      <w:r>
        <w:rPr>
          <w:snapToGrid w:val="0"/>
          <w:sz w:val="18"/>
        </w:rPr>
        <w:softHyphen/>
        <w:t xml:space="preserve">ется дисперсной </w:t>
      </w:r>
      <w:proofErr w:type="gramStart"/>
      <w:r>
        <w:rPr>
          <w:snapToGrid w:val="0"/>
          <w:sz w:val="18"/>
        </w:rPr>
        <w:t>фазой</w:t>
      </w:r>
      <w:proofErr w:type="gramEnd"/>
      <w:r>
        <w:rPr>
          <w:snapToGrid w:val="0"/>
          <w:sz w:val="18"/>
        </w:rPr>
        <w:t xml:space="preserve"> и она разобщена (рис. 28, 2), а внешняя (рис. 28, 1) называется дисперсионной средой, представляющей собой сплошную неразрывную фазу.</w:t>
      </w:r>
    </w:p>
    <w:p w:rsidR="000C274B" w:rsidRDefault="000C274B" w:rsidP="000C274B">
      <w:pPr>
        <w:rPr>
          <w:b/>
          <w:snapToGrid w:val="0"/>
          <w:sz w:val="18"/>
        </w:rPr>
      </w:pPr>
      <w:r>
        <w:rPr>
          <w:b/>
          <w:snapToGrid w:val="0"/>
          <w:sz w:val="18"/>
        </w:rPr>
        <w:t>Рис. 28 Дисперсные системы (эмульсии).</w:t>
      </w:r>
    </w:p>
    <w:p w:rsidR="000C274B" w:rsidRDefault="000C274B" w:rsidP="000C274B">
      <w:pPr>
        <w:rPr>
          <w:b/>
          <w:snapToGrid w:val="0"/>
          <w:sz w:val="18"/>
        </w:rPr>
      </w:pPr>
      <w:r>
        <w:rPr>
          <w:b/>
          <w:noProof/>
        </w:rPr>
        <w:drawing>
          <wp:inline distT="0" distB="0" distL="0" distR="0">
            <wp:extent cx="2857500" cy="134302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4B" w:rsidRDefault="000C274B" w:rsidP="000C274B">
      <w:pPr>
        <w:rPr>
          <w:b/>
          <w:snapToGrid w:val="0"/>
          <w:sz w:val="18"/>
        </w:rPr>
      </w:pPr>
    </w:p>
    <w:p w:rsidR="000C274B" w:rsidRDefault="000C274B" w:rsidP="000C274B">
      <w:pPr>
        <w:spacing w:before="120" w:line="260" w:lineRule="auto"/>
        <w:ind w:firstLine="640"/>
        <w:rPr>
          <w:snapToGrid w:val="0"/>
          <w:sz w:val="18"/>
        </w:rPr>
      </w:pPr>
      <w:r>
        <w:rPr>
          <w:snapToGrid w:val="0"/>
          <w:sz w:val="18"/>
        </w:rPr>
        <w:t>Нефтяные эмульсии делятся на два больших класса: 1) эмульсии первого рода или прямые, когда капельки нефти, являющиеся дисперсной фазой, равномерно или неравномерно размещены в воде, - дис</w:t>
      </w:r>
      <w:r>
        <w:rPr>
          <w:snapToGrid w:val="0"/>
          <w:sz w:val="18"/>
        </w:rPr>
        <w:softHyphen/>
        <w:t>персионной среде. Такие эмульсии называются "нефть в воде" и условно обозначаются Н/В (рис. 27, а);</w:t>
      </w:r>
    </w:p>
    <w:p w:rsidR="000C274B" w:rsidRDefault="000C274B" w:rsidP="000C274B">
      <w:pPr>
        <w:spacing w:line="260" w:lineRule="auto"/>
        <w:rPr>
          <w:snapToGrid w:val="0"/>
          <w:sz w:val="18"/>
        </w:rPr>
      </w:pPr>
      <w:r>
        <w:rPr>
          <w:snapToGrid w:val="0"/>
          <w:sz w:val="18"/>
        </w:rPr>
        <w:t>2) эмульсии второго рода или обратные, когда капельки воды - дисперсная фаза, равномерно или неравно</w:t>
      </w:r>
      <w:r>
        <w:rPr>
          <w:snapToGrid w:val="0"/>
          <w:sz w:val="18"/>
        </w:rPr>
        <w:softHyphen/>
        <w:t>мерно размещены в нефти, являющейся дисперсионной средой. Такие эмульсии называются "вода в нефти" и условно обозначаются</w:t>
      </w:r>
      <w:proofErr w:type="gramStart"/>
      <w:r>
        <w:rPr>
          <w:snapToGrid w:val="0"/>
          <w:sz w:val="18"/>
        </w:rPr>
        <w:t xml:space="preserve"> В</w:t>
      </w:r>
      <w:proofErr w:type="gramEnd"/>
      <w:r>
        <w:rPr>
          <w:snapToGrid w:val="0"/>
          <w:sz w:val="18"/>
        </w:rPr>
        <w:t>/Н (рис. 28, б).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>Тип эмульсии легко устанавливается определением свойств ее дисперсионной среды. В эмульсиях Н/В внешней фазой является вода, и поэтому они смешиваются с водой в любых соотношениях и облада</w:t>
      </w:r>
      <w:r>
        <w:rPr>
          <w:snapToGrid w:val="0"/>
          <w:sz w:val="18"/>
        </w:rPr>
        <w:softHyphen/>
        <w:t>ют высокой электропроводностью, в то время как эмульсии</w:t>
      </w:r>
      <w:proofErr w:type="gramStart"/>
      <w:r>
        <w:rPr>
          <w:snapToGrid w:val="0"/>
          <w:sz w:val="18"/>
        </w:rPr>
        <w:t xml:space="preserve"> В</w:t>
      </w:r>
      <w:proofErr w:type="gramEnd"/>
      <w:r>
        <w:rPr>
          <w:snapToGrid w:val="0"/>
          <w:sz w:val="18"/>
        </w:rPr>
        <w:t>/Н смешиваются только с углеводородной жидкостью и не обладают заметной электропроводностью. Установлено, что тип образующейся эмульсии в основном зависит от соотношения объемов нефти и воды; дисперсионной средой (внешней) обычно стре</w:t>
      </w:r>
      <w:r>
        <w:rPr>
          <w:snapToGrid w:val="0"/>
          <w:sz w:val="18"/>
        </w:rPr>
        <w:softHyphen/>
        <w:t>мится стать та жидкость, объем которой больше.</w:t>
      </w:r>
    </w:p>
    <w:p w:rsidR="000C274B" w:rsidRDefault="000C274B" w:rsidP="000C274B">
      <w:pPr>
        <w:spacing w:before="240"/>
        <w:rPr>
          <w:b/>
          <w:snapToGrid w:val="0"/>
        </w:rPr>
      </w:pPr>
      <w:r>
        <w:rPr>
          <w:b/>
          <w:snapToGrid w:val="0"/>
        </w:rPr>
        <w:t>Вопрос 5.2: Классификация нефтяных эмульсий.</w:t>
      </w:r>
    </w:p>
    <w:p w:rsidR="000C274B" w:rsidRDefault="000C274B" w:rsidP="000C274B">
      <w:pPr>
        <w:spacing w:before="180" w:line="260" w:lineRule="auto"/>
        <w:ind w:firstLine="660"/>
        <w:rPr>
          <w:snapToGrid w:val="0"/>
          <w:sz w:val="18"/>
        </w:rPr>
      </w:pPr>
      <w:r>
        <w:rPr>
          <w:snapToGrid w:val="0"/>
          <w:sz w:val="18"/>
        </w:rPr>
        <w:t>Нефтяные эмульсии классифицируют по концентрации дисперсной фазы в дисперсионной среде, и подразделяются на три типа: разбавленные, концентрированные и высококонцентрированные.</w:t>
      </w:r>
    </w:p>
    <w:p w:rsidR="000C274B" w:rsidRDefault="000C274B" w:rsidP="000C274B">
      <w:pPr>
        <w:spacing w:line="260" w:lineRule="auto"/>
        <w:ind w:firstLine="660"/>
        <w:rPr>
          <w:snapToGrid w:val="0"/>
          <w:sz w:val="18"/>
        </w:rPr>
      </w:pPr>
      <w:r>
        <w:rPr>
          <w:snapToGrid w:val="0"/>
          <w:sz w:val="18"/>
        </w:rPr>
        <w:t xml:space="preserve">К разбавленным эмульсиям относят системы жидкость-жидкость, объемная доля дисперсной фазы в которых составляет до 20 %, к концентрированным эмульсиям до 74 %, к высококонцентрированным </w:t>
      </w:r>
      <w:proofErr w:type="gramStart"/>
      <w:r>
        <w:rPr>
          <w:snapToGrid w:val="0"/>
          <w:sz w:val="18"/>
        </w:rPr>
        <w:t>-с</w:t>
      </w:r>
      <w:proofErr w:type="gramEnd"/>
      <w:r>
        <w:rPr>
          <w:snapToGrid w:val="0"/>
          <w:sz w:val="18"/>
        </w:rPr>
        <w:t>выше 74 %.</w:t>
      </w:r>
    </w:p>
    <w:p w:rsidR="000C274B" w:rsidRDefault="000C274B" w:rsidP="000C274B">
      <w:pPr>
        <w:rPr>
          <w:snapToGrid w:val="0"/>
          <w:sz w:val="18"/>
        </w:rPr>
      </w:pPr>
      <w:r>
        <w:rPr>
          <w:snapToGrid w:val="0"/>
          <w:sz w:val="18"/>
        </w:rPr>
        <w:t>Особенности разбавленных эмульсий: незначительный диаметр капелек дисперсной фазы (10'</w:t>
      </w:r>
      <w:smartTag w:uri="urn:schemas-microsoft-com:office:smarttags" w:element="metricconverter">
        <w:smartTagPr>
          <w:attr w:name="ProductID" w:val="5 см"/>
        </w:smartTagPr>
        <w:r>
          <w:rPr>
            <w:snapToGrid w:val="0"/>
            <w:sz w:val="18"/>
            <w:vertAlign w:val="superscript"/>
          </w:rPr>
          <w:t>5</w:t>
        </w:r>
        <w:r>
          <w:rPr>
            <w:snapToGrid w:val="0"/>
            <w:sz w:val="18"/>
          </w:rPr>
          <w:t xml:space="preserve"> см</w:t>
        </w:r>
      </w:smartTag>
      <w:r>
        <w:rPr>
          <w:snapToGrid w:val="0"/>
          <w:sz w:val="18"/>
        </w:rPr>
        <w:t>);</w:t>
      </w:r>
    </w:p>
    <w:p w:rsidR="000C274B" w:rsidRDefault="000C274B" w:rsidP="000C274B">
      <w:pPr>
        <w:spacing w:line="260" w:lineRule="auto"/>
        <w:rPr>
          <w:snapToGrid w:val="0"/>
          <w:sz w:val="18"/>
        </w:rPr>
      </w:pPr>
      <w:r>
        <w:rPr>
          <w:snapToGrid w:val="0"/>
          <w:sz w:val="18"/>
        </w:rPr>
        <w:t>существование электрических зарядов на капельках этих эмульсий, движущихся в дисперсионной среде; от</w:t>
      </w:r>
      <w:r>
        <w:rPr>
          <w:snapToGrid w:val="0"/>
          <w:sz w:val="18"/>
        </w:rPr>
        <w:softHyphen/>
        <w:t>сутствие столкновений капелек, так как вероятность их столкновения очень мала, к тому же они имеют одноименные заряды, и поэтому эмульсии эти весьма стойкие.</w:t>
      </w:r>
    </w:p>
    <w:p w:rsidR="000C274B" w:rsidRDefault="000C274B" w:rsidP="000C274B">
      <w:pPr>
        <w:spacing w:line="260" w:lineRule="auto"/>
        <w:ind w:firstLine="660"/>
        <w:rPr>
          <w:snapToGrid w:val="0"/>
          <w:sz w:val="18"/>
        </w:rPr>
      </w:pPr>
      <w:r>
        <w:rPr>
          <w:snapToGrid w:val="0"/>
          <w:sz w:val="18"/>
        </w:rPr>
        <w:t>Особенности концентрированных эмульсий: возможность осаждения капелек, большая устойчивость эмульсии. Особенности высококонцентрированных эмульсий: отсутствие осаждения капелек дисперсной фа</w:t>
      </w:r>
      <w:r>
        <w:rPr>
          <w:snapToGrid w:val="0"/>
          <w:sz w:val="18"/>
        </w:rPr>
        <w:softHyphen/>
        <w:t>зы, возможность деформации капелек дисперсной фазы в процессе движения вследствие большой концен</w:t>
      </w:r>
      <w:r>
        <w:rPr>
          <w:snapToGrid w:val="0"/>
          <w:sz w:val="18"/>
        </w:rPr>
        <w:softHyphen/>
        <w:t>трации. Такие эмульсии являются нестойкими.</w:t>
      </w:r>
    </w:p>
    <w:p w:rsidR="000C274B" w:rsidRDefault="000C274B" w:rsidP="000C274B">
      <w:pPr>
        <w:spacing w:line="260" w:lineRule="auto"/>
        <w:ind w:firstLine="660"/>
        <w:rPr>
          <w:snapToGrid w:val="0"/>
          <w:sz w:val="18"/>
        </w:rPr>
      </w:pPr>
      <w:r>
        <w:rPr>
          <w:snapToGrid w:val="0"/>
          <w:sz w:val="18"/>
        </w:rPr>
        <w:t>Размеры капелек дисперсной фазы в эмульсиях могут быть самыми разнообразными и колебаться в пределах от 0,1 до 100 мкм. Дисперсные системы, состоящие из капелек одного и того же диаметра, на</w:t>
      </w:r>
      <w:r>
        <w:rPr>
          <w:snapToGrid w:val="0"/>
          <w:sz w:val="18"/>
        </w:rPr>
        <w:softHyphen/>
        <w:t xml:space="preserve">зываются </w:t>
      </w:r>
      <w:r>
        <w:rPr>
          <w:snapToGrid w:val="0"/>
          <w:sz w:val="18"/>
        </w:rPr>
        <w:lastRenderedPageBreak/>
        <w:t>монодисперсными, а дисперсные системы, состоящие из капелек различного диаметра, - полидис</w:t>
      </w:r>
      <w:r>
        <w:rPr>
          <w:snapToGrid w:val="0"/>
          <w:sz w:val="18"/>
        </w:rPr>
        <w:softHyphen/>
        <w:t>персными. Нефтяные эмульсии относятся к полидисперсным системам.</w:t>
      </w:r>
    </w:p>
    <w:p w:rsidR="000C274B" w:rsidRDefault="000C274B" w:rsidP="000C274B">
      <w:pPr>
        <w:spacing w:before="240"/>
        <w:rPr>
          <w:b/>
          <w:snapToGrid w:val="0"/>
        </w:rPr>
      </w:pPr>
      <w:r>
        <w:rPr>
          <w:b/>
          <w:snapToGrid w:val="0"/>
        </w:rPr>
        <w:t>Вопрос 5.3: Образование нефтяных эмульсий.</w:t>
      </w:r>
    </w:p>
    <w:p w:rsidR="000C274B" w:rsidRDefault="000C274B" w:rsidP="000C274B">
      <w:pPr>
        <w:spacing w:before="180"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>Нефтяные эмульсии в пластовых условиях отсутствуют. На образование эмульсий требуются боль</w:t>
      </w:r>
      <w:r>
        <w:rPr>
          <w:snapToGrid w:val="0"/>
          <w:sz w:val="18"/>
        </w:rPr>
        <w:softHyphen/>
        <w:t xml:space="preserve">шие затраты энергии, поэтому они могут образовываться в </w:t>
      </w:r>
      <w:proofErr w:type="spellStart"/>
      <w:r>
        <w:rPr>
          <w:snapToGrid w:val="0"/>
          <w:sz w:val="18"/>
        </w:rPr>
        <w:t>призабойной</w:t>
      </w:r>
      <w:proofErr w:type="spellEnd"/>
      <w:r>
        <w:rPr>
          <w:snapToGrid w:val="0"/>
          <w:sz w:val="18"/>
        </w:rPr>
        <w:t xml:space="preserve"> зоне скважины или в стволе сква</w:t>
      </w:r>
      <w:r>
        <w:rPr>
          <w:snapToGrid w:val="0"/>
          <w:sz w:val="18"/>
        </w:rPr>
        <w:softHyphen/>
        <w:t xml:space="preserve">жины, особенно там, где бурно выделяется газовая фаза, способствующая </w:t>
      </w:r>
      <w:proofErr w:type="spellStart"/>
      <w:r>
        <w:rPr>
          <w:snapToGrid w:val="0"/>
          <w:sz w:val="18"/>
        </w:rPr>
        <w:t>турбулизации</w:t>
      </w:r>
      <w:proofErr w:type="spellEnd"/>
      <w:r>
        <w:rPr>
          <w:snapToGrid w:val="0"/>
          <w:sz w:val="18"/>
        </w:rPr>
        <w:t xml:space="preserve"> потока.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 xml:space="preserve">Образование и стойкость нефтяных эмульсий в основном определяются скоростью движения </w:t>
      </w:r>
      <w:proofErr w:type="spellStart"/>
      <w:r>
        <w:rPr>
          <w:snapToGrid w:val="0"/>
          <w:sz w:val="18"/>
        </w:rPr>
        <w:t>нефте-водяной</w:t>
      </w:r>
      <w:proofErr w:type="spellEnd"/>
      <w:r>
        <w:rPr>
          <w:snapToGrid w:val="0"/>
          <w:sz w:val="18"/>
        </w:rPr>
        <w:t xml:space="preserve"> смеси, соотношением фаз (нефти и воды), физико-химическими свойствами этих фаз и темпера</w:t>
      </w:r>
      <w:r>
        <w:rPr>
          <w:snapToGrid w:val="0"/>
          <w:sz w:val="18"/>
        </w:rPr>
        <w:softHyphen/>
        <w:t>турным режимом.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>Интенсивно образуются эмульсии при эксплуатации скважин ЭЦН, но вследствие выделения тепло</w:t>
      </w:r>
      <w:r>
        <w:rPr>
          <w:snapToGrid w:val="0"/>
          <w:sz w:val="18"/>
        </w:rPr>
        <w:softHyphen/>
        <w:t>ты электродвигателями этих насосов, эти эмульсии нестойкие. За пределами насосов стойкость эмульсии повышается в связи с падением температуры потока и выделением газа из нефти.</w:t>
      </w:r>
    </w:p>
    <w:p w:rsidR="000C274B" w:rsidRDefault="000C274B" w:rsidP="000C274B">
      <w:pPr>
        <w:spacing w:line="260" w:lineRule="auto"/>
        <w:ind w:firstLine="700"/>
        <w:rPr>
          <w:snapToGrid w:val="0"/>
          <w:sz w:val="18"/>
        </w:rPr>
      </w:pPr>
      <w:r>
        <w:rPr>
          <w:snapToGrid w:val="0"/>
          <w:sz w:val="18"/>
        </w:rPr>
        <w:t xml:space="preserve">Особенно стойкие эмульсии образуются при прохождении </w:t>
      </w:r>
      <w:proofErr w:type="spellStart"/>
      <w:r>
        <w:rPr>
          <w:snapToGrid w:val="0"/>
          <w:sz w:val="18"/>
        </w:rPr>
        <w:t>нефтеводяной</w:t>
      </w:r>
      <w:proofErr w:type="spellEnd"/>
      <w:r>
        <w:rPr>
          <w:snapToGrid w:val="0"/>
          <w:sz w:val="18"/>
        </w:rPr>
        <w:t xml:space="preserve"> смеси через </w:t>
      </w:r>
      <w:proofErr w:type="gramStart"/>
      <w:r>
        <w:rPr>
          <w:snapToGrid w:val="0"/>
          <w:sz w:val="18"/>
        </w:rPr>
        <w:t>штуцеры</w:t>
      </w:r>
      <w:proofErr w:type="gramEnd"/>
      <w:r>
        <w:rPr>
          <w:snapToGrid w:val="0"/>
          <w:sz w:val="18"/>
        </w:rPr>
        <w:t xml:space="preserve"> уста</w:t>
      </w:r>
      <w:r>
        <w:rPr>
          <w:snapToGrid w:val="0"/>
          <w:sz w:val="18"/>
        </w:rPr>
        <w:softHyphen/>
        <w:t xml:space="preserve">навливаемые на устье. Здесь происходит дробление воды в нефти и понижение температуры. В системе сбора продукции стойкость эмульсии повышается за счет большой </w:t>
      </w:r>
      <w:proofErr w:type="spellStart"/>
      <w:r>
        <w:rPr>
          <w:snapToGrid w:val="0"/>
          <w:sz w:val="18"/>
        </w:rPr>
        <w:t>турбулизации</w:t>
      </w:r>
      <w:proofErr w:type="spellEnd"/>
      <w:r>
        <w:rPr>
          <w:snapToGrid w:val="0"/>
          <w:sz w:val="18"/>
        </w:rPr>
        <w:t xml:space="preserve"> потока и падения темпе</w:t>
      </w:r>
      <w:r>
        <w:rPr>
          <w:snapToGrid w:val="0"/>
          <w:sz w:val="18"/>
        </w:rPr>
        <w:softHyphen/>
        <w:t>ратуры. В нефти и пластовой воде всегда содержатся вещества, которые способствуют образованию эмуль</w:t>
      </w:r>
      <w:r>
        <w:rPr>
          <w:snapToGrid w:val="0"/>
          <w:sz w:val="18"/>
        </w:rPr>
        <w:softHyphen/>
        <w:t xml:space="preserve">сий, влияют на их стойкость, они называются естественными эмульгаторами. В нефти это </w:t>
      </w:r>
      <w:proofErr w:type="spellStart"/>
      <w:r>
        <w:rPr>
          <w:snapToGrid w:val="0"/>
          <w:sz w:val="18"/>
        </w:rPr>
        <w:t>асфальтены</w:t>
      </w:r>
      <w:proofErr w:type="spellEnd"/>
      <w:r>
        <w:rPr>
          <w:snapToGrid w:val="0"/>
          <w:sz w:val="18"/>
        </w:rPr>
        <w:t>, нафтены, смолы, парафин; в воде - соли и кислоты.</w:t>
      </w:r>
    </w:p>
    <w:p w:rsidR="000C274B" w:rsidRDefault="000C274B" w:rsidP="000C274B">
      <w:pPr>
        <w:spacing w:before="220"/>
        <w:rPr>
          <w:b/>
          <w:snapToGrid w:val="0"/>
        </w:rPr>
      </w:pPr>
      <w:r>
        <w:rPr>
          <w:b/>
          <w:snapToGrid w:val="0"/>
        </w:rPr>
        <w:t>Вопрос 5.4: Физико-химические свойства нефтяных эмульсий.</w:t>
      </w:r>
    </w:p>
    <w:p w:rsidR="000C274B" w:rsidRDefault="000C274B" w:rsidP="000C274B">
      <w:pPr>
        <w:spacing w:before="220"/>
        <w:rPr>
          <w:snapToGrid w:val="0"/>
          <w:sz w:val="18"/>
        </w:rPr>
      </w:pPr>
      <w:r>
        <w:rPr>
          <w:snapToGrid w:val="0"/>
          <w:sz w:val="18"/>
        </w:rPr>
        <w:t>Нефтяные эмульсии характеризуются следующими основными физико-химическими свойствами: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1) Дисперсность эмульсии. Дисперсность эмульсии - это степень раздробленности дисперсной фазы в дисперсной среде. Дисперсность - основная характеристика эмульсии, определяющей их свойства. Разме</w:t>
      </w:r>
      <w:r>
        <w:rPr>
          <w:snapToGrid w:val="0"/>
          <w:sz w:val="18"/>
        </w:rPr>
        <w:softHyphen/>
        <w:t>ры капелек дисперсной фазы в нефтяных эмульсиях изменяются от 0,1 до 100 мкм. Мелкодисперсные эмульсии более устойчивы от разрушения, чем грубодисперсные.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2) Вязкость эмульсии. Вязкость в зависимости от содержания воды может изменяться в широких пределах. Вязкость эмульсий зависит от вязкости самой нефти, температуры, при которой получается эмульсия, количества воды, содержащейся в нефти, степени дисперсности, присутствия механических при</w:t>
      </w:r>
      <w:r>
        <w:rPr>
          <w:snapToGrid w:val="0"/>
          <w:sz w:val="18"/>
        </w:rPr>
        <w:softHyphen/>
        <w:t xml:space="preserve">месей (особенно сульфида железа </w:t>
      </w:r>
      <w:proofErr w:type="spellStart"/>
      <w:r>
        <w:rPr>
          <w:snapToGrid w:val="0"/>
          <w:sz w:val="18"/>
          <w:lang w:val="en-US"/>
        </w:rPr>
        <w:t>FeS</w:t>
      </w:r>
      <w:proofErr w:type="spellEnd"/>
      <w:r>
        <w:rPr>
          <w:snapToGrid w:val="0"/>
          <w:sz w:val="18"/>
        </w:rPr>
        <w:t xml:space="preserve">) и </w:t>
      </w:r>
      <w:proofErr w:type="spellStart"/>
      <w:r>
        <w:rPr>
          <w:snapToGrid w:val="0"/>
          <w:sz w:val="18"/>
        </w:rPr>
        <w:t>рН</w:t>
      </w:r>
      <w:proofErr w:type="spellEnd"/>
      <w:r>
        <w:rPr>
          <w:snapToGrid w:val="0"/>
          <w:sz w:val="18"/>
        </w:rPr>
        <w:t xml:space="preserve"> воды. При определенном содержании воды в нефти происхо</w:t>
      </w:r>
      <w:r>
        <w:rPr>
          <w:snapToGrid w:val="0"/>
          <w:sz w:val="18"/>
        </w:rPr>
        <w:softHyphen/>
        <w:t>дит обращение фаз</w:t>
      </w:r>
      <w:proofErr w:type="gramStart"/>
      <w:r>
        <w:rPr>
          <w:snapToGrid w:val="0"/>
          <w:sz w:val="18"/>
        </w:rPr>
        <w:t xml:space="preserve"> В</w:t>
      </w:r>
      <w:proofErr w:type="gramEnd"/>
      <w:r>
        <w:rPr>
          <w:snapToGrid w:val="0"/>
          <w:sz w:val="18"/>
        </w:rPr>
        <w:t>/Н в Н/В или инверсия эмульсии.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3) Плотность эмульсии. Плотность эмульсии можно рассчитать, зная плотности нефти и воды, об</w:t>
      </w:r>
      <w:r>
        <w:rPr>
          <w:snapToGrid w:val="0"/>
          <w:sz w:val="18"/>
        </w:rPr>
        <w:softHyphen/>
        <w:t>разующих эмульсию, и их процентное содержание по следующей формуле: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noProof/>
        </w:rPr>
        <w:drawing>
          <wp:inline distT="0" distB="0" distL="0" distR="0">
            <wp:extent cx="1524000" cy="3905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</w:p>
    <w:p w:rsidR="000C274B" w:rsidRDefault="000C274B" w:rsidP="000C274B">
      <w:pPr>
        <w:spacing w:line="280" w:lineRule="auto"/>
        <w:ind w:firstLine="700"/>
        <w:rPr>
          <w:snapToGrid w:val="0"/>
        </w:rPr>
      </w:pPr>
      <w:r>
        <w:rPr>
          <w:snapToGrid w:val="0"/>
        </w:rPr>
        <w:t xml:space="preserve">где </w:t>
      </w:r>
      <w:r>
        <w:rPr>
          <w:snapToGrid w:val="0"/>
          <w:lang w:val="en-US"/>
        </w:rPr>
        <w:t>G</w:t>
      </w:r>
      <w:r>
        <w:rPr>
          <w:snapToGrid w:val="0"/>
        </w:rPr>
        <w:t xml:space="preserve">, и </w:t>
      </w:r>
      <w:r>
        <w:rPr>
          <w:snapToGrid w:val="0"/>
          <w:lang w:val="en-US"/>
        </w:rPr>
        <w:t>G</w:t>
      </w:r>
      <w:r>
        <w:rPr>
          <w:snapToGrid w:val="0"/>
        </w:rPr>
        <w:t xml:space="preserve">„ - соответственно объемные расходы воды и нефти, </w:t>
      </w:r>
      <w:proofErr w:type="spellStart"/>
      <w:proofErr w:type="gramStart"/>
      <w:r>
        <w:rPr>
          <w:snapToGrid w:val="0"/>
        </w:rPr>
        <w:t>м</w:t>
      </w:r>
      <w:proofErr w:type="gramEnd"/>
      <w:r>
        <w:rPr>
          <w:snapToGrid w:val="0"/>
        </w:rPr>
        <w:t>^с</w:t>
      </w:r>
      <w:proofErr w:type="spellEnd"/>
      <w:r>
        <w:rPr>
          <w:snapToGrid w:val="0"/>
        </w:rPr>
        <w:t xml:space="preserve">; </w:t>
      </w:r>
      <w:r>
        <w:rPr>
          <w:snapToGrid w:val="0"/>
          <w:lang w:val="en-US"/>
        </w:rPr>
        <w:t>p</w:t>
      </w:r>
      <w:r>
        <w:rPr>
          <w:snapToGrid w:val="0"/>
        </w:rPr>
        <w:t xml:space="preserve">,„, </w:t>
      </w:r>
      <w:r>
        <w:rPr>
          <w:snapToGrid w:val="0"/>
          <w:lang w:val="en-US"/>
        </w:rPr>
        <w:t>pi</w:t>
      </w:r>
      <w:r>
        <w:rPr>
          <w:snapToGrid w:val="0"/>
        </w:rPr>
        <w:t xml:space="preserve">, и </w:t>
      </w:r>
      <w:proofErr w:type="spellStart"/>
      <w:r>
        <w:rPr>
          <w:snapToGrid w:val="0"/>
        </w:rPr>
        <w:t>рц</w:t>
      </w:r>
      <w:proofErr w:type="spellEnd"/>
      <w:r>
        <w:rPr>
          <w:snapToGrid w:val="0"/>
        </w:rPr>
        <w:t xml:space="preserve"> - соответственно плотность эмульсии, нефти и воды, кг/м'.</w:t>
      </w:r>
    </w:p>
    <w:p w:rsidR="000C274B" w:rsidRDefault="000C274B" w:rsidP="000C274B">
      <w:pPr>
        <w:ind w:firstLine="700"/>
        <w:rPr>
          <w:snapToGrid w:val="0"/>
        </w:rPr>
      </w:pPr>
      <w:r>
        <w:rPr>
          <w:snapToGrid w:val="0"/>
        </w:rPr>
        <w:t xml:space="preserve">Если известна плотность пластовой воды, плотность добываемой нефти и плотность образованной эмульсии, то </w:t>
      </w:r>
      <w:proofErr w:type="spellStart"/>
      <w:r>
        <w:rPr>
          <w:snapToGrid w:val="0"/>
        </w:rPr>
        <w:t>обводненность</w:t>
      </w:r>
      <w:proofErr w:type="spellEnd"/>
      <w:r>
        <w:rPr>
          <w:snapToGrid w:val="0"/>
        </w:rPr>
        <w:t xml:space="preserve"> нефти </w:t>
      </w:r>
      <w:proofErr w:type="gramStart"/>
      <w:r>
        <w:rPr>
          <w:snapToGrid w:val="0"/>
        </w:rPr>
        <w:t>В</w:t>
      </w:r>
      <w:proofErr w:type="gramEnd"/>
      <w:r>
        <w:rPr>
          <w:snapToGrid w:val="0"/>
        </w:rPr>
        <w:t xml:space="preserve"> (%) можно определить по следующей формуле:</w:t>
      </w:r>
    </w:p>
    <w:p w:rsidR="000C274B" w:rsidRDefault="000C274B" w:rsidP="000C274B">
      <w:pPr>
        <w:ind w:firstLine="700"/>
        <w:rPr>
          <w:snapToGrid w:val="0"/>
        </w:rPr>
      </w:pPr>
      <w:r>
        <w:rPr>
          <w:noProof/>
        </w:rPr>
        <w:drawing>
          <wp:inline distT="0" distB="0" distL="0" distR="0">
            <wp:extent cx="1885950" cy="381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4B" w:rsidRDefault="000C274B" w:rsidP="000C274B">
      <w:pPr>
        <w:ind w:firstLine="700"/>
        <w:rPr>
          <w:snapToGrid w:val="0"/>
        </w:rPr>
      </w:pP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4) Электрические свойства эмульсий, Нефть и вода в чистом виде - хорошие диэлектрики. Однако даже при незначительном содержании в воде растворенных солей или кислот электропроводимость ее уве</w:t>
      </w:r>
      <w:r>
        <w:rPr>
          <w:snapToGrid w:val="0"/>
          <w:sz w:val="18"/>
        </w:rPr>
        <w:softHyphen/>
        <w:t xml:space="preserve">личивается в десятки </w:t>
      </w:r>
      <w:r>
        <w:rPr>
          <w:snapToGrid w:val="0"/>
          <w:sz w:val="18"/>
        </w:rPr>
        <w:lastRenderedPageBreak/>
        <w:t>раз. Поэтому электропроводимость нефтяной эмульсии обусловливается не только ко</w:t>
      </w:r>
      <w:r>
        <w:rPr>
          <w:snapToGrid w:val="0"/>
          <w:sz w:val="18"/>
        </w:rPr>
        <w:softHyphen/>
        <w:t>личеством содержащейся воды и степенью ее дисперсности, но и количеством растворенных в этой воде солей и кислот. В нефтяных эмульсиях, помещенных в электрическом поле, капельки воды располагаются вдоль его силовых линий, что приводит к резкому увеличению электропроводимости этих эмульсий.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 xml:space="preserve">Свойство капелек воды располагаться в эмульсиях вдоль силовых линий электрического </w:t>
      </w:r>
      <w:proofErr w:type="gramStart"/>
      <w:r>
        <w:rPr>
          <w:snapToGrid w:val="0"/>
          <w:sz w:val="18"/>
        </w:rPr>
        <w:t>поля</w:t>
      </w:r>
      <w:proofErr w:type="gramEnd"/>
      <w:r>
        <w:rPr>
          <w:snapToGrid w:val="0"/>
          <w:sz w:val="18"/>
        </w:rPr>
        <w:t xml:space="preserve"> и по</w:t>
      </w:r>
      <w:r>
        <w:rPr>
          <w:snapToGrid w:val="0"/>
          <w:sz w:val="18"/>
        </w:rPr>
        <w:softHyphen/>
        <w:t>служило основной причиной использования этого метода для разрушения нефтяных эмульсий.</w:t>
      </w:r>
    </w:p>
    <w:p w:rsidR="000C274B" w:rsidRDefault="000C274B" w:rsidP="000C274B">
      <w:pPr>
        <w:spacing w:before="240"/>
        <w:rPr>
          <w:snapToGrid w:val="0"/>
        </w:rPr>
      </w:pPr>
      <w:r>
        <w:rPr>
          <w:snapToGrid w:val="0"/>
        </w:rPr>
        <w:t>Вопрос 5.5: Устойчивость нефтяных эмульсий.</w:t>
      </w:r>
    </w:p>
    <w:p w:rsidR="000C274B" w:rsidRDefault="000C274B" w:rsidP="000C274B">
      <w:pPr>
        <w:spacing w:before="200"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 xml:space="preserve">Самым важным показателем для нефтяных эмульсий является их устойчивость (стабильность), т.е. способность в течение определенного времени не разрушаться и </w:t>
      </w:r>
      <w:proofErr w:type="spellStart"/>
      <w:r>
        <w:rPr>
          <w:smallCaps/>
          <w:snapToGrid w:val="0"/>
          <w:sz w:val="18"/>
          <w:lang w:val="en-US"/>
        </w:rPr>
        <w:t>hs</w:t>
      </w:r>
      <w:proofErr w:type="spellEnd"/>
      <w:r>
        <w:rPr>
          <w:smallCaps/>
          <w:snapToGrid w:val="0"/>
          <w:sz w:val="18"/>
        </w:rPr>
        <w:t xml:space="preserve"> </w:t>
      </w:r>
      <w:r>
        <w:rPr>
          <w:snapToGrid w:val="0"/>
          <w:sz w:val="18"/>
        </w:rPr>
        <w:t>разделяться на нефть и воду.</w:t>
      </w:r>
    </w:p>
    <w:p w:rsidR="000C274B" w:rsidRDefault="000C274B" w:rsidP="000C274B">
      <w:pPr>
        <w:spacing w:line="32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 xml:space="preserve">Устойчивость эмульсии определяется временем ее существования и выражается формулой т = </w:t>
      </w:r>
      <w:r>
        <w:rPr>
          <w:snapToGrid w:val="0"/>
          <w:sz w:val="18"/>
          <w:lang w:val="en-US"/>
        </w:rPr>
        <w:t>H</w:t>
      </w:r>
      <w:r>
        <w:rPr>
          <w:snapToGrid w:val="0"/>
          <w:sz w:val="18"/>
        </w:rPr>
        <w:t>/</w:t>
      </w:r>
      <w:r>
        <w:rPr>
          <w:snapToGrid w:val="0"/>
          <w:sz w:val="18"/>
          <w:lang w:val="en-US"/>
        </w:rPr>
        <w:t>v</w:t>
      </w:r>
      <w:r>
        <w:rPr>
          <w:snapToGrid w:val="0"/>
          <w:sz w:val="18"/>
        </w:rPr>
        <w:t xml:space="preserve">, где Н - высота столба эмульсии, см: </w:t>
      </w:r>
      <w:r>
        <w:rPr>
          <w:snapToGrid w:val="0"/>
          <w:sz w:val="18"/>
          <w:lang w:val="en-US"/>
        </w:rPr>
        <w:t>v</w:t>
      </w:r>
      <w:r>
        <w:rPr>
          <w:snapToGrid w:val="0"/>
          <w:sz w:val="18"/>
        </w:rPr>
        <w:t xml:space="preserve"> - средняя линейная скорость расслоения эмульсии, см/</w:t>
      </w:r>
      <w:proofErr w:type="gramStart"/>
      <w:r>
        <w:rPr>
          <w:snapToGrid w:val="0"/>
          <w:sz w:val="18"/>
        </w:rPr>
        <w:t>с</w:t>
      </w:r>
      <w:proofErr w:type="gramEnd"/>
      <w:r>
        <w:rPr>
          <w:snapToGrid w:val="0"/>
          <w:sz w:val="18"/>
        </w:rPr>
        <w:t>.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Мерой устойчивости эмульсии может служить изменение ее плотности за определенный промежу</w:t>
      </w:r>
      <w:r>
        <w:rPr>
          <w:snapToGrid w:val="0"/>
          <w:sz w:val="18"/>
        </w:rPr>
        <w:softHyphen/>
        <w:t>ток времени в определенном слое или количество выделившейся воды при отстое.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На устойчивость нефтяных эмульсий большое влияние указывают: дисперсность системы; физико-химические свойства эмульгаторов, образующих на поверхности раздела фаз адсорбционные защитные обо</w:t>
      </w:r>
      <w:r>
        <w:rPr>
          <w:snapToGrid w:val="0"/>
          <w:sz w:val="18"/>
        </w:rPr>
        <w:softHyphen/>
        <w:t xml:space="preserve">лочки; наличие на глобулах дисперсной фазы двойного электрического заряда; температура смешивающихся жидкостей; величина </w:t>
      </w:r>
      <w:proofErr w:type="spellStart"/>
      <w:r>
        <w:rPr>
          <w:snapToGrid w:val="0"/>
          <w:sz w:val="18"/>
        </w:rPr>
        <w:t>рН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эмульгированной</w:t>
      </w:r>
      <w:proofErr w:type="spellEnd"/>
      <w:r>
        <w:rPr>
          <w:snapToGrid w:val="0"/>
          <w:sz w:val="18"/>
        </w:rPr>
        <w:t xml:space="preserve"> пластовой воды.</w:t>
      </w:r>
    </w:p>
    <w:p w:rsidR="000C274B" w:rsidRDefault="000C274B" w:rsidP="000C274B">
      <w:pPr>
        <w:spacing w:line="320" w:lineRule="auto"/>
        <w:ind w:firstLine="720"/>
        <w:rPr>
          <w:snapToGrid w:val="0"/>
          <w:sz w:val="18"/>
        </w:rPr>
      </w:pPr>
      <w:proofErr w:type="gramStart"/>
      <w:r>
        <w:rPr>
          <w:snapToGrid w:val="0"/>
          <w:sz w:val="18"/>
        </w:rPr>
        <w:t xml:space="preserve">По дисперсности нефтяные эмульсии подразделяются на мелкодисперсные с размером капель воды от 0,2 до 20 </w:t>
      </w:r>
      <w:proofErr w:type="spellStart"/>
      <w:r>
        <w:rPr>
          <w:snapToGrid w:val="0"/>
          <w:sz w:val="18"/>
        </w:rPr>
        <w:t>мк</w:t>
      </w:r>
      <w:proofErr w:type="spellEnd"/>
      <w:r>
        <w:rPr>
          <w:snapToGrid w:val="0"/>
          <w:sz w:val="18"/>
        </w:rPr>
        <w:t xml:space="preserve">; средней дисперсности с водяными капельками размером от 20 до 50 </w:t>
      </w:r>
      <w:proofErr w:type="spellStart"/>
      <w:r>
        <w:rPr>
          <w:snapToGrid w:val="0"/>
          <w:sz w:val="18"/>
        </w:rPr>
        <w:t>мк</w:t>
      </w:r>
      <w:proofErr w:type="spellEnd"/>
      <w:r>
        <w:rPr>
          <w:snapToGrid w:val="0"/>
          <w:sz w:val="18"/>
        </w:rPr>
        <w:t xml:space="preserve">; грубодисперсные - с каплями воды размером от 50 до 300 </w:t>
      </w:r>
      <w:proofErr w:type="spellStart"/>
      <w:r>
        <w:rPr>
          <w:snapToGrid w:val="0"/>
          <w:sz w:val="18"/>
        </w:rPr>
        <w:t>мк</w:t>
      </w:r>
      <w:proofErr w:type="spellEnd"/>
      <w:r>
        <w:rPr>
          <w:snapToGrid w:val="0"/>
          <w:sz w:val="18"/>
        </w:rPr>
        <w:t>, В нефтяных эмульсиях практически содержатся водяные кап</w:t>
      </w:r>
      <w:r>
        <w:rPr>
          <w:snapToGrid w:val="0"/>
          <w:sz w:val="18"/>
        </w:rPr>
        <w:softHyphen/>
        <w:t>ли, соответствующие всем трем видам.</w:t>
      </w:r>
      <w:proofErr w:type="gramEnd"/>
      <w:r>
        <w:rPr>
          <w:snapToGrid w:val="0"/>
          <w:sz w:val="18"/>
        </w:rPr>
        <w:t xml:space="preserve"> Такие эмульсии называются полидисперсными. Чем выше дисперс</w:t>
      </w:r>
      <w:r>
        <w:rPr>
          <w:snapToGrid w:val="0"/>
          <w:sz w:val="18"/>
        </w:rPr>
        <w:softHyphen/>
        <w:t>ность эмульсии, тем она устойчивее.</w:t>
      </w:r>
    </w:p>
    <w:p w:rsidR="000C274B" w:rsidRDefault="000C274B" w:rsidP="000C274B">
      <w:pPr>
        <w:spacing w:line="32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На устойчивость эмульсий большое влияние оказывают стабилизирующие вещества, называемые эмульгаторами или естественными ПАВ, образующими на поверхности капель защитные оболочки, которые | препятствуют слиянию этих капель.</w:t>
      </w:r>
    </w:p>
    <w:p w:rsidR="000C274B" w:rsidRDefault="000C274B" w:rsidP="000C274B">
      <w:pPr>
        <w:spacing w:line="32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Устойчивость эмульсий в большой степени зависит также от электрического заряда на поверхности</w:t>
      </w:r>
      <w:proofErr w:type="gramStart"/>
      <w:r>
        <w:rPr>
          <w:snapToGrid w:val="0"/>
          <w:sz w:val="18"/>
        </w:rPr>
        <w:t xml:space="preserve"> </w:t>
      </w:r>
      <w:r>
        <w:rPr>
          <w:snapToGrid w:val="0"/>
          <w:sz w:val="18"/>
          <w:vertAlign w:val="superscript"/>
        </w:rPr>
        <w:t>!</w:t>
      </w:r>
      <w:proofErr w:type="gramEnd"/>
      <w:r>
        <w:rPr>
          <w:snapToGrid w:val="0"/>
          <w:sz w:val="18"/>
          <w:vertAlign w:val="superscript"/>
        </w:rPr>
        <w:t xml:space="preserve"> </w:t>
      </w:r>
      <w:r>
        <w:rPr>
          <w:snapToGrid w:val="0"/>
          <w:sz w:val="18"/>
        </w:rPr>
        <w:t>частиц. Образующийся двойной электрический слой защищает частицы эмульсии от слипания. Чем выше значение электрического заряда, тем они устойчивее.</w:t>
      </w:r>
    </w:p>
    <w:p w:rsidR="000C274B" w:rsidRDefault="000C274B" w:rsidP="000C274B">
      <w:pPr>
        <w:spacing w:line="320" w:lineRule="auto"/>
        <w:ind w:left="620"/>
        <w:rPr>
          <w:snapToGrid w:val="0"/>
          <w:sz w:val="18"/>
        </w:rPr>
      </w:pPr>
      <w:r>
        <w:rPr>
          <w:snapToGrid w:val="0"/>
          <w:sz w:val="18"/>
        </w:rPr>
        <w:t>При повышении температуры устойчивость эмульсии понижается, так как прочность оболочек сни</w:t>
      </w:r>
      <w:r>
        <w:rPr>
          <w:snapToGrid w:val="0"/>
          <w:sz w:val="18"/>
        </w:rPr>
        <w:softHyphen/>
        <w:t>жается, в результате капли сливаются и эмульсия разрушается.</w:t>
      </w:r>
    </w:p>
    <w:p w:rsidR="000C274B" w:rsidRDefault="000C274B" w:rsidP="000C274B">
      <w:pPr>
        <w:spacing w:line="32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 xml:space="preserve">Величина </w:t>
      </w:r>
      <w:proofErr w:type="spellStart"/>
      <w:r>
        <w:rPr>
          <w:snapToGrid w:val="0"/>
          <w:sz w:val="18"/>
        </w:rPr>
        <w:t>рН</w:t>
      </w:r>
      <w:proofErr w:type="spellEnd"/>
      <w:r>
        <w:rPr>
          <w:snapToGrid w:val="0"/>
          <w:sz w:val="18"/>
        </w:rPr>
        <w:t xml:space="preserve"> пластовой воды сказывается на упругих свойствах поверхностных слоев. С увеличе</w:t>
      </w:r>
      <w:r>
        <w:rPr>
          <w:snapToGrid w:val="0"/>
          <w:sz w:val="18"/>
        </w:rPr>
        <w:softHyphen/>
        <w:t xml:space="preserve">нием </w:t>
      </w:r>
      <w:proofErr w:type="spellStart"/>
      <w:r>
        <w:rPr>
          <w:snapToGrid w:val="0"/>
          <w:sz w:val="18"/>
        </w:rPr>
        <w:t>рН</w:t>
      </w:r>
      <w:proofErr w:type="spellEnd"/>
      <w:r>
        <w:rPr>
          <w:snapToGrid w:val="0"/>
          <w:sz w:val="18"/>
        </w:rPr>
        <w:t xml:space="preserve"> эмульсии разлагаются быстрее. Увеличение </w:t>
      </w:r>
      <w:proofErr w:type="spellStart"/>
      <w:r>
        <w:rPr>
          <w:snapToGrid w:val="0"/>
          <w:sz w:val="18"/>
        </w:rPr>
        <w:t>рН</w:t>
      </w:r>
      <w:proofErr w:type="spellEnd"/>
      <w:r>
        <w:rPr>
          <w:snapToGrid w:val="0"/>
          <w:sz w:val="18"/>
        </w:rPr>
        <w:t xml:space="preserve"> достигается введением в эмульсию щелочи.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>Эмульсия типа</w:t>
      </w:r>
      <w:proofErr w:type="gramStart"/>
      <w:r>
        <w:rPr>
          <w:snapToGrid w:val="0"/>
          <w:sz w:val="18"/>
        </w:rPr>
        <w:t xml:space="preserve"> В</w:t>
      </w:r>
      <w:proofErr w:type="gramEnd"/>
      <w:r>
        <w:rPr>
          <w:snapToGrid w:val="0"/>
          <w:sz w:val="18"/>
        </w:rPr>
        <w:t>/Н со временем становится более устойчивой, т. е. происходит ее "старение". В начальный период "старение" происходит весьма интенсивно, затем постепенно замедляется и часто уже через сутки прекращается. Поэтому свежие эмульсии разрушаются значительно легче и быстрее.</w:t>
      </w:r>
    </w:p>
    <w:p w:rsidR="000C274B" w:rsidRDefault="000C274B" w:rsidP="000C274B">
      <w:pPr>
        <w:spacing w:before="220"/>
        <w:rPr>
          <w:b/>
          <w:snapToGrid w:val="0"/>
        </w:rPr>
      </w:pPr>
      <w:r>
        <w:rPr>
          <w:b/>
          <w:snapToGrid w:val="0"/>
        </w:rPr>
        <w:t>Вопрос 5.6: Основные требования к качеству подготовки нефти.</w:t>
      </w:r>
    </w:p>
    <w:p w:rsidR="000C274B" w:rsidRDefault="000C274B" w:rsidP="000C274B">
      <w:pPr>
        <w:spacing w:before="180" w:line="260" w:lineRule="auto"/>
        <w:ind w:firstLine="660"/>
        <w:rPr>
          <w:snapToGrid w:val="0"/>
          <w:sz w:val="18"/>
        </w:rPr>
      </w:pPr>
      <w:r>
        <w:rPr>
          <w:snapToGrid w:val="0"/>
          <w:sz w:val="18"/>
        </w:rPr>
        <w:t>Подготовка нефти на промыслах заключается в отделении от нефти пластовой воды, механических примесей и солей, а также легких газообразных углеводородов. Отделение от нефти легких газообразных углеводородов стабилизирует нефть и снижает ее испаряемость. От качества подготовки нефти зависят эф</w:t>
      </w:r>
      <w:r>
        <w:rPr>
          <w:snapToGrid w:val="0"/>
          <w:sz w:val="18"/>
        </w:rPr>
        <w:softHyphen/>
        <w:t>фективность и надежность магистрального транспорта нефти, качество полученных из нее продуктов. По</w:t>
      </w:r>
      <w:r>
        <w:rPr>
          <w:snapToGrid w:val="0"/>
          <w:sz w:val="18"/>
        </w:rPr>
        <w:softHyphen/>
        <w:t>вышенное содержание в товарной нефти воды, хлористых солей и механических примесей способствует бо</w:t>
      </w:r>
      <w:r>
        <w:rPr>
          <w:snapToGrid w:val="0"/>
          <w:sz w:val="18"/>
        </w:rPr>
        <w:softHyphen/>
        <w:t>лее интенсивному коррозионному износу трубопроводов, оборудования перекачивающих станций и аппара</w:t>
      </w:r>
      <w:r>
        <w:rPr>
          <w:snapToGrid w:val="0"/>
          <w:sz w:val="18"/>
        </w:rPr>
        <w:softHyphen/>
        <w:t>тов нефтеперерабатывающих заводов, снижает пропускную способность трубопроводов.</w:t>
      </w:r>
    </w:p>
    <w:p w:rsidR="000C274B" w:rsidRDefault="000C274B" w:rsidP="000C274B">
      <w:pPr>
        <w:spacing w:line="260" w:lineRule="auto"/>
        <w:ind w:firstLine="660"/>
        <w:rPr>
          <w:snapToGrid w:val="0"/>
          <w:sz w:val="18"/>
        </w:rPr>
      </w:pPr>
      <w:r>
        <w:rPr>
          <w:snapToGrid w:val="0"/>
          <w:sz w:val="18"/>
        </w:rPr>
        <w:t xml:space="preserve">В зависимости от содержания </w:t>
      </w:r>
      <w:proofErr w:type="gramStart"/>
      <w:r>
        <w:rPr>
          <w:snapToGrid w:val="0"/>
          <w:sz w:val="18"/>
        </w:rPr>
        <w:t>в</w:t>
      </w:r>
      <w:proofErr w:type="gramEnd"/>
      <w:r>
        <w:rPr>
          <w:snapToGrid w:val="0"/>
          <w:sz w:val="18"/>
        </w:rPr>
        <w:t xml:space="preserve"> </w:t>
      </w:r>
      <w:proofErr w:type="gramStart"/>
      <w:r>
        <w:rPr>
          <w:snapToGrid w:val="0"/>
          <w:sz w:val="18"/>
        </w:rPr>
        <w:t>товарных</w:t>
      </w:r>
      <w:proofErr w:type="gram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нефтях</w:t>
      </w:r>
      <w:proofErr w:type="spellEnd"/>
      <w:r>
        <w:rPr>
          <w:snapToGrid w:val="0"/>
          <w:sz w:val="18"/>
        </w:rPr>
        <w:t xml:space="preserve"> воды, хлористых солей и механических примесей они разделены на три группы (таблица 5).</w:t>
      </w:r>
    </w:p>
    <w:p w:rsidR="000C274B" w:rsidRDefault="000C274B" w:rsidP="000C274B">
      <w:pPr>
        <w:spacing w:after="20"/>
        <w:ind w:firstLine="660"/>
        <w:rPr>
          <w:snapToGrid w:val="0"/>
          <w:sz w:val="18"/>
        </w:rPr>
      </w:pPr>
      <w:r>
        <w:rPr>
          <w:snapToGrid w:val="0"/>
          <w:sz w:val="18"/>
        </w:rPr>
        <w:lastRenderedPageBreak/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20"/>
        <w:gridCol w:w="1680"/>
        <w:gridCol w:w="1680"/>
        <w:gridCol w:w="1620"/>
      </w:tblGrid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Показатели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4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Номер группы.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</w:tr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24"/>
              </w:rPr>
            </w:pP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I</w:t>
            </w: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II</w:t>
            </w: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III</w:t>
            </w: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</w:p>
        </w:tc>
      </w:tr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Содержание воды, %, не более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0,5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</w:tr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Содержание хлористых солей, мг/л, не более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100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300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1800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</w:tr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Содержание механических примесей, %, не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более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0,05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0,05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0,05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</w:tr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Давление насыщенных паров в пункте сдачи</w:t>
            </w: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  <w:p w:rsidR="000C274B" w:rsidRDefault="000C274B" w:rsidP="00BB7A18">
            <w:pPr>
              <w:spacing w:before="20"/>
              <w:rPr>
                <w:snapToGrid w:val="0"/>
                <w:color w:val="000000"/>
                <w:sz w:val="24"/>
              </w:rPr>
            </w:pPr>
          </w:p>
        </w:tc>
      </w:tr>
      <w:tr w:rsidR="000C274B" w:rsidTr="00BB7A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нефти, КПа</w:t>
            </w:r>
            <w:proofErr w:type="gramStart"/>
            <w:r>
              <w:rPr>
                <w:snapToGrid w:val="0"/>
                <w:color w:val="000000"/>
                <w:sz w:val="16"/>
              </w:rPr>
              <w:t>.</w:t>
            </w:r>
            <w:proofErr w:type="gramEnd"/>
            <w:r>
              <w:rPr>
                <w:snapToGrid w:val="0"/>
                <w:color w:val="000000"/>
                <w:sz w:val="16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z w:val="16"/>
              </w:rPr>
              <w:t>н</w:t>
            </w:r>
            <w:proofErr w:type="gramEnd"/>
            <w:r>
              <w:rPr>
                <w:snapToGrid w:val="0"/>
                <w:color w:val="000000"/>
                <w:sz w:val="16"/>
              </w:rPr>
              <w:t>е более</w:t>
            </w: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66,66</w:t>
            </w: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66,66</w:t>
            </w: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66.66</w:t>
            </w:r>
          </w:p>
          <w:p w:rsidR="000C274B" w:rsidRDefault="000C274B" w:rsidP="00BB7A18">
            <w:pPr>
              <w:spacing w:before="40"/>
              <w:rPr>
                <w:snapToGrid w:val="0"/>
                <w:color w:val="000000"/>
                <w:sz w:val="16"/>
              </w:rPr>
            </w:pPr>
          </w:p>
        </w:tc>
      </w:tr>
    </w:tbl>
    <w:p w:rsidR="000C274B" w:rsidRDefault="000C274B" w:rsidP="000C274B">
      <w:pPr>
        <w:rPr>
          <w:snapToGrid w:val="0"/>
          <w:sz w:val="18"/>
        </w:rPr>
      </w:pPr>
    </w:p>
    <w:p w:rsidR="000C274B" w:rsidRDefault="000C274B" w:rsidP="000C274B">
      <w:pPr>
        <w:spacing w:before="260"/>
        <w:rPr>
          <w:b/>
          <w:snapToGrid w:val="0"/>
        </w:rPr>
      </w:pPr>
      <w:r>
        <w:rPr>
          <w:b/>
          <w:snapToGrid w:val="0"/>
        </w:rPr>
        <w:t>Вопрос 5.7: Методы разрушения эмульсий.</w:t>
      </w:r>
    </w:p>
    <w:p w:rsidR="000C274B" w:rsidRDefault="000C274B" w:rsidP="000C274B">
      <w:pPr>
        <w:spacing w:before="200"/>
        <w:rPr>
          <w:snapToGrid w:val="0"/>
        </w:rPr>
      </w:pPr>
      <w:r>
        <w:rPr>
          <w:snapToGrid w:val="0"/>
        </w:rPr>
        <w:t xml:space="preserve">Существует несколько способов разрушения нефтяных эмульсий: 1) </w:t>
      </w:r>
      <w:proofErr w:type="gramStart"/>
      <w:r>
        <w:rPr>
          <w:snapToGrid w:val="0"/>
        </w:rPr>
        <w:t>внутритрубная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деэмульсация</w:t>
      </w:r>
      <w:proofErr w:type="spellEnd"/>
      <w:r>
        <w:rPr>
          <w:snapToGrid w:val="0"/>
        </w:rPr>
        <w:t>;</w:t>
      </w:r>
    </w:p>
    <w:p w:rsidR="000C274B" w:rsidRDefault="000C274B" w:rsidP="000C274B">
      <w:pPr>
        <w:spacing w:line="280" w:lineRule="auto"/>
        <w:rPr>
          <w:snapToGrid w:val="0"/>
        </w:rPr>
      </w:pPr>
      <w:r>
        <w:rPr>
          <w:snapToGrid w:val="0"/>
        </w:rPr>
        <w:t xml:space="preserve">2) гравитационный отстой; 3) центрифугирование; 4) фильтрация; 5) термохимическое воздействие; 6) </w:t>
      </w:r>
      <w:proofErr w:type="spellStart"/>
      <w:r>
        <w:rPr>
          <w:snapToGrid w:val="0"/>
        </w:rPr>
        <w:t>элек</w:t>
      </w:r>
      <w:r>
        <w:rPr>
          <w:snapToGrid w:val="0"/>
        </w:rPr>
        <w:softHyphen/>
        <w:t>тродегидрирование</w:t>
      </w:r>
      <w:proofErr w:type="spellEnd"/>
      <w:r>
        <w:rPr>
          <w:snapToGrid w:val="0"/>
        </w:rPr>
        <w:t>; 7) сочетание перечисленных способов.</w:t>
      </w:r>
    </w:p>
    <w:p w:rsidR="000C274B" w:rsidRDefault="000C274B" w:rsidP="000C274B">
      <w:pPr>
        <w:ind w:firstLine="660"/>
        <w:rPr>
          <w:snapToGrid w:val="0"/>
        </w:rPr>
      </w:pPr>
      <w:proofErr w:type="gramStart"/>
      <w:r>
        <w:rPr>
          <w:snapToGrid w:val="0"/>
        </w:rPr>
        <w:t xml:space="preserve">Для легких и средних </w:t>
      </w:r>
      <w:proofErr w:type="spellStart"/>
      <w:r>
        <w:rPr>
          <w:snapToGrid w:val="0"/>
        </w:rPr>
        <w:t>нефтей</w:t>
      </w:r>
      <w:proofErr w:type="spellEnd"/>
      <w:r>
        <w:rPr>
          <w:snapToGrid w:val="0"/>
        </w:rPr>
        <w:t xml:space="preserve"> самые эффективные первый и пятый способы, а для тяжелых </w:t>
      </w:r>
      <w:proofErr w:type="spellStart"/>
      <w:r>
        <w:rPr>
          <w:snapToGrid w:val="0"/>
        </w:rPr>
        <w:t>нефтей</w:t>
      </w:r>
      <w:proofErr w:type="spellEnd"/>
      <w:r>
        <w:rPr>
          <w:snapToGrid w:val="0"/>
        </w:rPr>
        <w:t xml:space="preserve"> - шестой и седьмой способы.</w:t>
      </w:r>
      <w:proofErr w:type="gramEnd"/>
    </w:p>
    <w:p w:rsidR="000C274B" w:rsidRDefault="000C274B" w:rsidP="000C274B">
      <w:pPr>
        <w:rPr>
          <w:snapToGrid w:val="0"/>
        </w:rPr>
      </w:pPr>
      <w:r>
        <w:rPr>
          <w:snapToGrid w:val="0"/>
        </w:rPr>
        <w:t>Разрушение нефтяных эмульсий, осуществляемое в промысловых условиях, преследует две цели:</w:t>
      </w:r>
    </w:p>
    <w:p w:rsidR="000C274B" w:rsidRDefault="000C274B" w:rsidP="000C274B">
      <w:pPr>
        <w:spacing w:line="280" w:lineRule="auto"/>
        <w:rPr>
          <w:snapToGrid w:val="0"/>
        </w:rPr>
      </w:pPr>
      <w:r>
        <w:rPr>
          <w:snapToGrid w:val="0"/>
        </w:rPr>
        <w:t xml:space="preserve">1) отделение от нефти воды и вывод воды из системы транспорта в пределах месторождения; 2) </w:t>
      </w:r>
      <w:proofErr w:type="spellStart"/>
      <w:proofErr w:type="gramStart"/>
      <w:r>
        <w:rPr>
          <w:snapToGrid w:val="0"/>
        </w:rPr>
        <w:t>обессоли-вание</w:t>
      </w:r>
      <w:proofErr w:type="spellEnd"/>
      <w:proofErr w:type="gramEnd"/>
      <w:r>
        <w:rPr>
          <w:snapToGrid w:val="0"/>
        </w:rPr>
        <w:t xml:space="preserve"> нефти, способствующее продлению жизни трубопроводов и оборудования за счет снижения коррозии.</w:t>
      </w:r>
    </w:p>
    <w:p w:rsidR="000C274B" w:rsidRDefault="000C274B" w:rsidP="000C274B">
      <w:pPr>
        <w:ind w:firstLine="660"/>
        <w:rPr>
          <w:snapToGrid w:val="0"/>
        </w:rPr>
      </w:pPr>
      <w:r>
        <w:rPr>
          <w:snapToGrid w:val="0"/>
        </w:rPr>
        <w:t>На перечисленных методах разрушения эмульсии остановимся в последующих вопросах.</w:t>
      </w:r>
    </w:p>
    <w:p w:rsidR="000C274B" w:rsidRDefault="000C274B" w:rsidP="000C274B">
      <w:pPr>
        <w:spacing w:before="240"/>
        <w:rPr>
          <w:b/>
          <w:snapToGrid w:val="0"/>
        </w:rPr>
      </w:pPr>
      <w:r>
        <w:rPr>
          <w:b/>
          <w:snapToGrid w:val="0"/>
        </w:rPr>
        <w:t xml:space="preserve">Вопрос 5.8: Внутритрубная </w:t>
      </w:r>
      <w:proofErr w:type="spellStart"/>
      <w:r>
        <w:rPr>
          <w:b/>
          <w:snapToGrid w:val="0"/>
        </w:rPr>
        <w:t>деэмульсация</w:t>
      </w:r>
      <w:proofErr w:type="spellEnd"/>
      <w:r>
        <w:rPr>
          <w:b/>
          <w:snapToGrid w:val="0"/>
        </w:rPr>
        <w:t>.</w:t>
      </w:r>
    </w:p>
    <w:p w:rsidR="000C274B" w:rsidRDefault="000C274B" w:rsidP="000C274B">
      <w:pPr>
        <w:spacing w:before="180"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>Разрушение нефтяной эмульсии происходит в трубах на пути движения по стволу скважины, вы</w:t>
      </w:r>
      <w:r>
        <w:rPr>
          <w:snapToGrid w:val="0"/>
          <w:sz w:val="18"/>
        </w:rPr>
        <w:softHyphen/>
        <w:t>кидной линии и сборному коллектору вплоть до установок подготовки нефти.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 xml:space="preserve">Принцип </w:t>
      </w:r>
      <w:proofErr w:type="gramStart"/>
      <w:r>
        <w:rPr>
          <w:snapToGrid w:val="0"/>
          <w:sz w:val="18"/>
        </w:rPr>
        <w:t>внутритрубной</w:t>
      </w:r>
      <w:proofErr w:type="gram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деэмульсации</w:t>
      </w:r>
      <w:proofErr w:type="spellEnd"/>
      <w:r>
        <w:rPr>
          <w:snapToGrid w:val="0"/>
          <w:sz w:val="18"/>
        </w:rPr>
        <w:t xml:space="preserve"> очень прост и состоит в следующем. В межтрубное про</w:t>
      </w:r>
      <w:r>
        <w:rPr>
          <w:snapToGrid w:val="0"/>
          <w:sz w:val="18"/>
        </w:rPr>
        <w:softHyphen/>
        <w:t>странство эксплуатационных скважин или в начало сборного коллектора дозировочным насосом (15-</w:t>
      </w:r>
      <w:smartTag w:uri="urn:schemas-microsoft-com:office:smarttags" w:element="metricconverter">
        <w:smartTagPr>
          <w:attr w:name="ProductID" w:val="20 г"/>
        </w:smartTagPr>
        <w:r>
          <w:rPr>
            <w:snapToGrid w:val="0"/>
            <w:sz w:val="18"/>
          </w:rPr>
          <w:t>20 г</w:t>
        </w:r>
      </w:smartTag>
      <w:r>
        <w:rPr>
          <w:snapToGrid w:val="0"/>
          <w:sz w:val="18"/>
        </w:rPr>
        <w:t xml:space="preserve"> на 1 т нефтяной эмульсии) подается </w:t>
      </w:r>
      <w:proofErr w:type="spellStart"/>
      <w:r>
        <w:rPr>
          <w:snapToGrid w:val="0"/>
          <w:sz w:val="18"/>
        </w:rPr>
        <w:t>деэмульгатор</w:t>
      </w:r>
      <w:proofErr w:type="spellEnd"/>
      <w:r>
        <w:rPr>
          <w:snapToGrid w:val="0"/>
          <w:sz w:val="18"/>
        </w:rPr>
        <w:t>, который сильно перемешивается с этой эмульсией в про</w:t>
      </w:r>
      <w:r>
        <w:rPr>
          <w:snapToGrid w:val="0"/>
          <w:sz w:val="18"/>
        </w:rPr>
        <w:softHyphen/>
        <w:t>цессе ее движения до УПН и разрушает ее.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 xml:space="preserve">Применение внутритрубной </w:t>
      </w:r>
      <w:proofErr w:type="spellStart"/>
      <w:r>
        <w:rPr>
          <w:snapToGrid w:val="0"/>
          <w:sz w:val="18"/>
        </w:rPr>
        <w:t>деэмульсации</w:t>
      </w:r>
      <w:proofErr w:type="spellEnd"/>
      <w:r>
        <w:rPr>
          <w:snapToGrid w:val="0"/>
          <w:sz w:val="18"/>
        </w:rPr>
        <w:t xml:space="preserve"> стало возможным при появлении </w:t>
      </w:r>
      <w:proofErr w:type="gramStart"/>
      <w:r>
        <w:rPr>
          <w:snapToGrid w:val="0"/>
          <w:sz w:val="18"/>
        </w:rPr>
        <w:t>эффективных</w:t>
      </w:r>
      <w:proofErr w:type="gram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деэмульга-торов</w:t>
      </w:r>
      <w:proofErr w:type="spellEnd"/>
      <w:r>
        <w:rPr>
          <w:snapToGrid w:val="0"/>
          <w:sz w:val="18"/>
        </w:rPr>
        <w:t>, что увеличило производительность УПН и качество подготавливаемой нефти.</w:t>
      </w:r>
    </w:p>
    <w:p w:rsidR="000C274B" w:rsidRDefault="000C274B" w:rsidP="000C274B">
      <w:pPr>
        <w:spacing w:line="260" w:lineRule="auto"/>
        <w:ind w:firstLine="620"/>
        <w:rPr>
          <w:snapToGrid w:val="0"/>
          <w:sz w:val="18"/>
        </w:rPr>
      </w:pPr>
      <w:r>
        <w:rPr>
          <w:snapToGrid w:val="0"/>
          <w:sz w:val="18"/>
        </w:rPr>
        <w:t xml:space="preserve">Эффективность внутритрубной </w:t>
      </w:r>
      <w:proofErr w:type="spellStart"/>
      <w:r>
        <w:rPr>
          <w:snapToGrid w:val="0"/>
          <w:sz w:val="18"/>
        </w:rPr>
        <w:t>деэмульсации</w:t>
      </w:r>
      <w:proofErr w:type="spellEnd"/>
      <w:r>
        <w:rPr>
          <w:snapToGrid w:val="0"/>
          <w:sz w:val="18"/>
        </w:rPr>
        <w:t xml:space="preserve"> зависит от многих факторов, основными из которых являются: эффективность самого </w:t>
      </w:r>
      <w:proofErr w:type="spellStart"/>
      <w:r>
        <w:rPr>
          <w:snapToGrid w:val="0"/>
          <w:sz w:val="18"/>
        </w:rPr>
        <w:t>деэмульгатора</w:t>
      </w:r>
      <w:proofErr w:type="spellEnd"/>
      <w:r>
        <w:rPr>
          <w:snapToGrid w:val="0"/>
          <w:sz w:val="18"/>
        </w:rPr>
        <w:t xml:space="preserve">, интенсивность и длительность перемешивания эмульсии с ПАВ, количество воды, содержащейся в эмульсии, и температура смешения. Чем больше эффективность ПАВ, длительность перемешивания, количество воды и температура эмульсии, тем интенсивнее происходит внутритрубная </w:t>
      </w:r>
      <w:proofErr w:type="spellStart"/>
      <w:r>
        <w:rPr>
          <w:snapToGrid w:val="0"/>
          <w:sz w:val="18"/>
        </w:rPr>
        <w:t>деэмульсация</w:t>
      </w:r>
      <w:proofErr w:type="spellEnd"/>
      <w:r>
        <w:rPr>
          <w:snapToGrid w:val="0"/>
          <w:sz w:val="18"/>
        </w:rPr>
        <w:t xml:space="preserve">. Однако эффективность внутритрубной </w:t>
      </w:r>
      <w:proofErr w:type="spellStart"/>
      <w:r>
        <w:rPr>
          <w:snapToGrid w:val="0"/>
          <w:sz w:val="18"/>
        </w:rPr>
        <w:t>деэмульсации</w:t>
      </w:r>
      <w:proofErr w:type="spellEnd"/>
      <w:r>
        <w:rPr>
          <w:snapToGrid w:val="0"/>
          <w:sz w:val="18"/>
        </w:rPr>
        <w:t xml:space="preserve"> падает при увеличении содержания в нефти </w:t>
      </w:r>
      <w:proofErr w:type="spellStart"/>
      <w:r>
        <w:rPr>
          <w:snapToGrid w:val="0"/>
          <w:sz w:val="18"/>
        </w:rPr>
        <w:t>асфальтенов</w:t>
      </w:r>
      <w:proofErr w:type="spellEnd"/>
      <w:r>
        <w:rPr>
          <w:snapToGrid w:val="0"/>
          <w:sz w:val="18"/>
        </w:rPr>
        <w:t xml:space="preserve">, а также плотности и вязкости этой нефти. </w:t>
      </w:r>
      <w:proofErr w:type="gramStart"/>
      <w:r>
        <w:rPr>
          <w:snapToGrid w:val="0"/>
          <w:sz w:val="18"/>
        </w:rPr>
        <w:t>Внутритрубная</w:t>
      </w:r>
      <w:proofErr w:type="gram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деэмульсация</w:t>
      </w:r>
      <w:proofErr w:type="spellEnd"/>
      <w:r>
        <w:rPr>
          <w:snapToGrid w:val="0"/>
          <w:sz w:val="18"/>
        </w:rPr>
        <w:t xml:space="preserve"> позволяет организовать предварительный сброс воды, который целесообразен при содержании воды в про</w:t>
      </w:r>
      <w:r>
        <w:rPr>
          <w:snapToGrid w:val="0"/>
          <w:sz w:val="18"/>
        </w:rPr>
        <w:softHyphen/>
        <w:t>дукции скважин более 30 %.</w:t>
      </w:r>
    </w:p>
    <w:p w:rsidR="000C274B" w:rsidRDefault="000C274B" w:rsidP="000C274B">
      <w:pPr>
        <w:spacing w:before="240"/>
        <w:rPr>
          <w:b/>
          <w:snapToGrid w:val="0"/>
        </w:rPr>
      </w:pPr>
      <w:r>
        <w:rPr>
          <w:b/>
          <w:snapToGrid w:val="0"/>
        </w:rPr>
        <w:t>Вопрос 5.9: Гравитационный отстой и центрифугирование.</w:t>
      </w:r>
    </w:p>
    <w:p w:rsidR="000C274B" w:rsidRDefault="000C274B" w:rsidP="000C274B">
      <w:pPr>
        <w:spacing w:line="260" w:lineRule="auto"/>
        <w:rPr>
          <w:snapToGrid w:val="0"/>
          <w:sz w:val="18"/>
        </w:rPr>
      </w:pPr>
      <w:r>
        <w:rPr>
          <w:snapToGrid w:val="0"/>
          <w:sz w:val="18"/>
        </w:rPr>
        <w:t>Гравитационный отстой происходит за счет разности плотностей пластовой воды (1010-1200 кг/м</w:t>
      </w:r>
      <w:r>
        <w:rPr>
          <w:snapToGrid w:val="0"/>
          <w:sz w:val="18"/>
          <w:vertAlign w:val="superscript"/>
        </w:rPr>
        <w:t>3</w:t>
      </w:r>
      <w:r>
        <w:rPr>
          <w:snapToGrid w:val="0"/>
          <w:sz w:val="18"/>
        </w:rPr>
        <w:t>) и нефти (790-950 кг/м</w:t>
      </w:r>
      <w:r>
        <w:rPr>
          <w:snapToGrid w:val="0"/>
          <w:sz w:val="18"/>
          <w:vertAlign w:val="superscript"/>
        </w:rPr>
        <w:t>3</w:t>
      </w:r>
      <w:r>
        <w:rPr>
          <w:snapToGrid w:val="0"/>
          <w:sz w:val="18"/>
        </w:rPr>
        <w:t xml:space="preserve">) в герметизированных отстойниках и сырьевых резервуарах. Гравитационный </w:t>
      </w:r>
      <w:proofErr w:type="spellStart"/>
      <w:r>
        <w:rPr>
          <w:snapToGrid w:val="0"/>
          <w:sz w:val="18"/>
        </w:rPr>
        <w:t>отстойт</w:t>
      </w:r>
      <w:proofErr w:type="spellEnd"/>
      <w:r>
        <w:rPr>
          <w:snapToGrid w:val="0"/>
          <w:sz w:val="18"/>
        </w:rPr>
        <w:t xml:space="preserve"> может применяться также без нагрева эмульсии, когда нефть и вода не подвергаются сильному перемеши</w:t>
      </w:r>
      <w:r>
        <w:rPr>
          <w:snapToGrid w:val="0"/>
          <w:sz w:val="18"/>
        </w:rPr>
        <w:softHyphen/>
        <w:t xml:space="preserve">ванию, в нефти практически отсутствуют эмульгаторы и </w:t>
      </w:r>
      <w:proofErr w:type="spellStart"/>
      <w:r>
        <w:rPr>
          <w:snapToGrid w:val="0"/>
          <w:sz w:val="18"/>
        </w:rPr>
        <w:t>обводненность</w:t>
      </w:r>
      <w:proofErr w:type="spellEnd"/>
      <w:r>
        <w:rPr>
          <w:snapToGrid w:val="0"/>
          <w:sz w:val="18"/>
        </w:rPr>
        <w:t xml:space="preserve"> нефти достигает порядка 60 %. По</w:t>
      </w:r>
      <w:r>
        <w:rPr>
          <w:snapToGrid w:val="0"/>
          <w:sz w:val="18"/>
        </w:rPr>
        <w:softHyphen/>
        <w:t xml:space="preserve">сле внутритрубной </w:t>
      </w:r>
      <w:proofErr w:type="spellStart"/>
      <w:r>
        <w:rPr>
          <w:snapToGrid w:val="0"/>
          <w:sz w:val="18"/>
        </w:rPr>
        <w:t>деэмульсации</w:t>
      </w:r>
      <w:proofErr w:type="spellEnd"/>
      <w:r>
        <w:rPr>
          <w:snapToGrid w:val="0"/>
          <w:sz w:val="18"/>
        </w:rPr>
        <w:t xml:space="preserve"> расслоение эмульсии </w:t>
      </w:r>
      <w:r>
        <w:rPr>
          <w:snapToGrid w:val="0"/>
          <w:sz w:val="18"/>
        </w:rPr>
        <w:lastRenderedPageBreak/>
        <w:t>в резервуарах без подогрева происходит в течени</w:t>
      </w:r>
      <w:proofErr w:type="gramStart"/>
      <w:r>
        <w:rPr>
          <w:snapToGrid w:val="0"/>
          <w:sz w:val="18"/>
        </w:rPr>
        <w:t>и</w:t>
      </w:r>
      <w:proofErr w:type="gramEnd"/>
      <w:r>
        <w:rPr>
          <w:snapToGrid w:val="0"/>
          <w:sz w:val="18"/>
        </w:rPr>
        <w:t xml:space="preserve"> 2-3 ч. содержание остаточной воды в нефти при холодном отстое составляет более 1-2%. Эмульсия должна подаваться в резервуары равномерно по всей площади через распределительное устройство, которое нахо</w:t>
      </w:r>
      <w:r>
        <w:rPr>
          <w:snapToGrid w:val="0"/>
          <w:sz w:val="18"/>
        </w:rPr>
        <w:softHyphen/>
        <w:t>дится под уровнем пластовой воды, что увеличивает поверхность эмульсии, контактирующей с водяной по</w:t>
      </w:r>
      <w:r>
        <w:rPr>
          <w:snapToGrid w:val="0"/>
          <w:sz w:val="18"/>
        </w:rPr>
        <w:softHyphen/>
        <w:t>душкой, и интенсифицирует процесс расслоения эмульсии.</w:t>
      </w:r>
    </w:p>
    <w:p w:rsidR="000C274B" w:rsidRDefault="000C274B" w:rsidP="000C274B">
      <w:pPr>
        <w:spacing w:line="260" w:lineRule="auto"/>
        <w:ind w:firstLine="700"/>
        <w:rPr>
          <w:snapToGrid w:val="0"/>
          <w:sz w:val="18"/>
        </w:rPr>
      </w:pPr>
      <w:r>
        <w:rPr>
          <w:snapToGrid w:val="0"/>
          <w:sz w:val="18"/>
        </w:rPr>
        <w:t>Сущность центрифугирования заключается в следующем. Нефтяная эмульсия подается в центрифугу, в которой размещается направляющий аппарат, придающий ей определенное направление движения. Благо</w:t>
      </w:r>
      <w:r>
        <w:rPr>
          <w:snapToGrid w:val="0"/>
          <w:sz w:val="18"/>
        </w:rPr>
        <w:softHyphen/>
        <w:t>даря центробежной силе вода, как более тяжелая, сосредотачивается вокруг стенок аппарата и стекает вниз, Обезвоженная нефть отводится из аппарата по центральной трубе. Этот способ ввиду большой стоимости, сложности и очень низкой производительности практически не применяется.</w:t>
      </w:r>
    </w:p>
    <w:p w:rsidR="000C274B" w:rsidRDefault="000C274B" w:rsidP="000C274B">
      <w:pPr>
        <w:spacing w:before="220"/>
        <w:rPr>
          <w:b/>
          <w:snapToGrid w:val="0"/>
        </w:rPr>
      </w:pPr>
      <w:r>
        <w:rPr>
          <w:b/>
          <w:snapToGrid w:val="0"/>
        </w:rPr>
        <w:t>Вопрос 5.10: Фильтрация.</w:t>
      </w:r>
    </w:p>
    <w:p w:rsidR="000C274B" w:rsidRDefault="000C274B" w:rsidP="000C274B">
      <w:pPr>
        <w:spacing w:before="180"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Нестойкие эмульсии иногда успешно расслаиваются при пропускании их через фильтрующий слой, которым должен быть гравий, битое стекло, древесные и металлические стружки, стекловата и другие ма</w:t>
      </w:r>
      <w:r>
        <w:rPr>
          <w:snapToGrid w:val="0"/>
          <w:sz w:val="18"/>
        </w:rPr>
        <w:softHyphen/>
        <w:t>териалы. Фильтрующее вещество должно отвечать следующим требованиям: 1) иметь плотность и упру</w:t>
      </w:r>
      <w:r>
        <w:rPr>
          <w:snapToGrid w:val="0"/>
          <w:sz w:val="18"/>
        </w:rPr>
        <w:softHyphen/>
        <w:t>гость, достаточные для того, чтобы глобулы воды при прохождении растягивались и разрушались; 2) хо</w:t>
      </w:r>
      <w:r>
        <w:rPr>
          <w:snapToGrid w:val="0"/>
          <w:sz w:val="18"/>
        </w:rPr>
        <w:softHyphen/>
        <w:t xml:space="preserve">рошую </w:t>
      </w:r>
      <w:proofErr w:type="spellStart"/>
      <w:r>
        <w:rPr>
          <w:snapToGrid w:val="0"/>
          <w:sz w:val="18"/>
        </w:rPr>
        <w:t>смачиваемость</w:t>
      </w:r>
      <w:proofErr w:type="spellEnd"/>
      <w:r>
        <w:rPr>
          <w:snapToGrid w:val="0"/>
          <w:sz w:val="18"/>
        </w:rPr>
        <w:t>, благодаря чему происходит изменение скорости движения эмульсии и разрыв оболо</w:t>
      </w:r>
      <w:r>
        <w:rPr>
          <w:snapToGrid w:val="0"/>
          <w:sz w:val="18"/>
        </w:rPr>
        <w:softHyphen/>
        <w:t>чек глобул воды; 3) иметь противоположный по знаку заряд, чем у глобул воды, тогда происходит снятие заряда с глобул воды, чем устраняется отталкивающая сила между ними.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r>
        <w:rPr>
          <w:snapToGrid w:val="0"/>
          <w:sz w:val="18"/>
        </w:rPr>
        <w:t>Размеры фильтров, имеющих вид колонн, зависят от объема прокачиваемой эмульсии, ее вязкости и скорости движения. Нефтяная эмульсия вводится в колонну снизу и проходит через фильтр, где вода удерживается и сбрасывается через низ колонны, а нефть свободно проходит и отводится через верх.</w:t>
      </w:r>
    </w:p>
    <w:p w:rsidR="000C274B" w:rsidRDefault="000C274B" w:rsidP="000C274B">
      <w:pPr>
        <w:spacing w:line="260" w:lineRule="auto"/>
        <w:ind w:firstLine="720"/>
        <w:rPr>
          <w:snapToGrid w:val="0"/>
          <w:sz w:val="18"/>
        </w:rPr>
      </w:pPr>
      <w:proofErr w:type="spellStart"/>
      <w:r>
        <w:rPr>
          <w:snapToGrid w:val="0"/>
          <w:sz w:val="18"/>
        </w:rPr>
        <w:t>Деэмульсация</w:t>
      </w:r>
      <w:proofErr w:type="spellEnd"/>
      <w:r>
        <w:rPr>
          <w:snapToGrid w:val="0"/>
          <w:sz w:val="18"/>
        </w:rPr>
        <w:t xml:space="preserve"> </w:t>
      </w:r>
      <w:proofErr w:type="spellStart"/>
      <w:r>
        <w:rPr>
          <w:snapToGrid w:val="0"/>
          <w:sz w:val="18"/>
        </w:rPr>
        <w:t>нефтей</w:t>
      </w:r>
      <w:proofErr w:type="spellEnd"/>
      <w:r>
        <w:rPr>
          <w:snapToGrid w:val="0"/>
          <w:sz w:val="18"/>
        </w:rPr>
        <w:t xml:space="preserve"> фильтрацией как самостоятельный процесс почти не применяется, однако в сочетании с термохимическими методами она сейчас широко распространена.</w:t>
      </w:r>
    </w:p>
    <w:p w:rsidR="00AD7B5D" w:rsidRPr="000C274B" w:rsidRDefault="00AD7B5D" w:rsidP="000C274B"/>
    <w:sectPr w:rsidR="00AD7B5D" w:rsidRPr="000C274B" w:rsidSect="00FC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FC"/>
    <w:multiLevelType w:val="hybridMultilevel"/>
    <w:tmpl w:val="EB6AD436"/>
    <w:lvl w:ilvl="0" w:tplc="AC34EE8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5BD"/>
    <w:multiLevelType w:val="hybridMultilevel"/>
    <w:tmpl w:val="5136F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46A8"/>
    <w:multiLevelType w:val="hybridMultilevel"/>
    <w:tmpl w:val="F6328612"/>
    <w:lvl w:ilvl="0" w:tplc="882C6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664AF"/>
    <w:multiLevelType w:val="hybridMultilevel"/>
    <w:tmpl w:val="2928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96"/>
    <w:rsid w:val="000C274B"/>
    <w:rsid w:val="00135B62"/>
    <w:rsid w:val="006809CA"/>
    <w:rsid w:val="007041BE"/>
    <w:rsid w:val="00AD2C96"/>
    <w:rsid w:val="00AD7B5D"/>
    <w:rsid w:val="00B203A4"/>
    <w:rsid w:val="00C74402"/>
    <w:rsid w:val="00D703D0"/>
    <w:rsid w:val="00F36795"/>
    <w:rsid w:val="00F43502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6"/>
    <w:pPr>
      <w:ind w:left="720"/>
      <w:contextualSpacing/>
    </w:pPr>
  </w:style>
  <w:style w:type="table" w:customStyle="1" w:styleId="1">
    <w:name w:val="Стиль1"/>
    <w:basedOn w:val="a1"/>
    <w:uiPriority w:val="99"/>
    <w:qFormat/>
    <w:rsid w:val="00704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styleId="a4">
    <w:name w:val="Table Grid"/>
    <w:basedOn w:val="a1"/>
    <w:uiPriority w:val="59"/>
    <w:rsid w:val="0070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35B62"/>
    <w:pPr>
      <w:widowControl w:val="0"/>
      <w:spacing w:before="1080" w:after="0" w:line="240" w:lineRule="auto"/>
      <w:ind w:left="12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135B62"/>
    <w:pPr>
      <w:widowControl w:val="0"/>
      <w:spacing w:before="140" w:after="0" w:line="240" w:lineRule="auto"/>
      <w:ind w:right="60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semiHidden/>
    <w:rsid w:val="00135B6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lock Text"/>
    <w:basedOn w:val="a"/>
    <w:semiHidden/>
    <w:rsid w:val="00135B62"/>
    <w:pPr>
      <w:widowControl w:val="0"/>
      <w:spacing w:after="0" w:line="240" w:lineRule="auto"/>
      <w:ind w:left="200" w:right="2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No Spacing"/>
    <w:uiPriority w:val="1"/>
    <w:qFormat/>
    <w:rsid w:val="00135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Каб242</dc:creator>
  <cp:keywords/>
  <dc:description/>
  <cp:lastModifiedBy>Каб-232</cp:lastModifiedBy>
  <cp:revision>10</cp:revision>
  <dcterms:created xsi:type="dcterms:W3CDTF">2018-11-01T03:58:00Z</dcterms:created>
  <dcterms:modified xsi:type="dcterms:W3CDTF">2019-02-08T09:21:00Z</dcterms:modified>
</cp:coreProperties>
</file>