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C" w:rsidRPr="00AC2CAC" w:rsidRDefault="00AC2CAC" w:rsidP="00AC2CAC">
      <w:pPr>
        <w:tabs>
          <w:tab w:val="left" w:pos="426"/>
        </w:tabs>
        <w:spacing w:line="360" w:lineRule="auto"/>
        <w:contextualSpacing/>
        <w:jc w:val="center"/>
        <w:rPr>
          <w:color w:val="000000" w:themeColor="text1"/>
          <w:sz w:val="32"/>
        </w:rPr>
      </w:pPr>
      <w:bookmarkStart w:id="0" w:name="_GoBack"/>
      <w:r w:rsidRPr="00AC2CAC">
        <w:rPr>
          <w:color w:val="000000" w:themeColor="text1"/>
          <w:sz w:val="32"/>
        </w:rPr>
        <w:t>Задачи к уроку</w:t>
      </w:r>
    </w:p>
    <w:p w:rsidR="00AC2CAC" w:rsidRPr="00AC2CAC" w:rsidRDefault="00AC2CAC" w:rsidP="00AC2CAC">
      <w:pPr>
        <w:tabs>
          <w:tab w:val="left" w:pos="426"/>
        </w:tabs>
        <w:spacing w:line="360" w:lineRule="auto"/>
        <w:contextualSpacing/>
        <w:jc w:val="center"/>
        <w:rPr>
          <w:color w:val="000000" w:themeColor="text1"/>
          <w:sz w:val="32"/>
        </w:rPr>
      </w:pPr>
      <w:r w:rsidRPr="00AC2CAC">
        <w:rPr>
          <w:color w:val="000000" w:themeColor="text1"/>
          <w:sz w:val="32"/>
        </w:rPr>
        <w:t>«Лекция 3 - Показатели химико-технологического производства и химико-технологического процесса»</w:t>
      </w:r>
    </w:p>
    <w:bookmarkEnd w:id="0"/>
    <w:p w:rsidR="00AC2CAC" w:rsidRDefault="00AC2CAC" w:rsidP="00AC2CAC">
      <w:pPr>
        <w:tabs>
          <w:tab w:val="left" w:pos="426"/>
        </w:tabs>
        <w:contextualSpacing/>
        <w:jc w:val="both"/>
        <w:rPr>
          <w:color w:val="000000" w:themeColor="text1"/>
        </w:rPr>
      </w:pPr>
    </w:p>
    <w:p w:rsidR="00AC2CAC" w:rsidRDefault="00AC2CAC" w:rsidP="00AC2CAC">
      <w:pPr>
        <w:tabs>
          <w:tab w:val="left" w:pos="426"/>
        </w:tabs>
        <w:contextualSpacing/>
        <w:jc w:val="both"/>
        <w:rPr>
          <w:color w:val="000000" w:themeColor="text1"/>
        </w:rPr>
      </w:pP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 xml:space="preserve">Найти конверсию вещества, если </w:t>
      </w:r>
      <m:oMath>
        <m:r>
          <w:rPr>
            <w:rFonts w:ascii="Cambria Math" w:hAnsi="Cambria Math"/>
            <w:color w:val="000000" w:themeColor="text1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7,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io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3.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 xml:space="preserve">Найти количество молей в любой момент времени, зная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0,9,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io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4.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 xml:space="preserve">Найти селективность вещества, если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3,02,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теор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10,57.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>Найти выход от теории на пропущенное сырье, если селективность 0,97, конверсия 0,52.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 xml:space="preserve">Найти производительность, если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1150 т, </w:t>
      </w:r>
      <m:oMath>
        <m:r>
          <w:rPr>
            <w:rFonts w:ascii="Cambria Math" w:hAnsi="Cambria Math"/>
            <w:color w:val="000000" w:themeColor="text1"/>
          </w:rPr>
          <m:t>τ=</m:t>
        </m:r>
      </m:oMath>
      <w:r w:rsidRPr="00AC2CAC">
        <w:rPr>
          <w:color w:val="000000" w:themeColor="text1"/>
        </w:rPr>
        <w:t xml:space="preserve"> 15 часов. 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 xml:space="preserve">Найти степень превращения вещества, если </w:t>
      </w:r>
      <m:oMath>
        <m:r>
          <w:rPr>
            <w:rFonts w:ascii="Cambria Math" w:hAnsi="Cambria Math"/>
            <w:color w:val="000000" w:themeColor="text1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3,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io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8.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 xml:space="preserve">Найти избирательность вещества, если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6,17,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теор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20,49.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>Найти выход продукта, если селективность 0,47, конверсия 0,91.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>Найти выход от теории на пропущенное сырье, если селективность 0,99, конверсия 0,39.</w:t>
      </w:r>
    </w:p>
    <w:p w:rsidR="00AC2CAC" w:rsidRPr="00AC2CAC" w:rsidRDefault="00AC2CAC" w:rsidP="00AC2C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color w:val="000000" w:themeColor="text1"/>
        </w:rPr>
      </w:pPr>
      <w:r w:rsidRPr="00AC2CAC">
        <w:rPr>
          <w:color w:val="000000" w:themeColor="text1"/>
        </w:rPr>
        <w:t xml:space="preserve">Найти производительность, если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AC2CAC">
        <w:rPr>
          <w:color w:val="000000" w:themeColor="text1"/>
        </w:rPr>
        <w:t xml:space="preserve"> 527 т, </w:t>
      </w:r>
      <m:oMath>
        <m:r>
          <w:rPr>
            <w:rFonts w:ascii="Cambria Math" w:hAnsi="Cambria Math"/>
            <w:color w:val="000000" w:themeColor="text1"/>
          </w:rPr>
          <m:t>τ=</m:t>
        </m:r>
      </m:oMath>
      <w:r w:rsidRPr="00AC2CAC">
        <w:rPr>
          <w:color w:val="000000" w:themeColor="text1"/>
        </w:rPr>
        <w:t xml:space="preserve"> 28 часов. </w:t>
      </w:r>
    </w:p>
    <w:p w:rsidR="00F83ABE" w:rsidRDefault="00F83ABE"/>
    <w:sectPr w:rsidR="00F8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127"/>
    <w:multiLevelType w:val="hybridMultilevel"/>
    <w:tmpl w:val="E2E8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0"/>
    <w:rsid w:val="00505DD0"/>
    <w:rsid w:val="00AC2CAC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C"/>
    <w:pPr>
      <w:ind w:left="708"/>
    </w:pPr>
    <w:rPr>
      <w:noProof/>
    </w:rPr>
  </w:style>
  <w:style w:type="paragraph" w:styleId="a4">
    <w:name w:val="Balloon Text"/>
    <w:basedOn w:val="a"/>
    <w:link w:val="a5"/>
    <w:uiPriority w:val="99"/>
    <w:semiHidden/>
    <w:unhideWhenUsed/>
    <w:rsid w:val="00AC2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C"/>
    <w:pPr>
      <w:ind w:left="708"/>
    </w:pPr>
    <w:rPr>
      <w:noProof/>
    </w:rPr>
  </w:style>
  <w:style w:type="paragraph" w:styleId="a4">
    <w:name w:val="Balloon Text"/>
    <w:basedOn w:val="a"/>
    <w:link w:val="a5"/>
    <w:uiPriority w:val="99"/>
    <w:semiHidden/>
    <w:unhideWhenUsed/>
    <w:rsid w:val="00AC2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MultiDVD Team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2019-01-31T04:17:00Z</dcterms:created>
  <dcterms:modified xsi:type="dcterms:W3CDTF">2019-01-31T04:19:00Z</dcterms:modified>
</cp:coreProperties>
</file>